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BD2" w:rsidRPr="00920BD2" w:rsidRDefault="00920BD2" w:rsidP="00920BD2">
      <w:pPr>
        <w:widowControl/>
        <w:shd w:val="clear" w:color="auto" w:fill="FFFFFF"/>
        <w:spacing w:before="300" w:after="180" w:line="285" w:lineRule="atLeast"/>
        <w:jc w:val="left"/>
        <w:outlineLvl w:val="2"/>
        <w:rPr>
          <w:rFonts w:ascii="微软雅黑" w:eastAsia="微软雅黑" w:hAnsi="微软雅黑" w:cs="宋体"/>
          <w:color w:val="333333"/>
          <w:kern w:val="0"/>
          <w:sz w:val="27"/>
          <w:szCs w:val="27"/>
        </w:rPr>
      </w:pPr>
      <w:r w:rsidRPr="00920BD2">
        <w:rPr>
          <w:rFonts w:ascii="微软雅黑" w:eastAsia="微软雅黑" w:hAnsi="微软雅黑" w:cs="宋体" w:hint="eastAsia"/>
          <w:color w:val="333333"/>
          <w:kern w:val="0"/>
          <w:sz w:val="27"/>
          <w:szCs w:val="27"/>
        </w:rPr>
        <w:t>第一编 总则</w:t>
      </w:r>
    </w:p>
    <w:p w:rsidR="00920BD2" w:rsidRPr="00920BD2" w:rsidRDefault="00920BD2" w:rsidP="00920BD2">
      <w:pPr>
        <w:widowControl/>
        <w:shd w:val="clear" w:color="auto" w:fill="FFFFFF"/>
        <w:spacing w:line="360" w:lineRule="atLeast"/>
        <w:ind w:firstLine="480"/>
        <w:jc w:val="left"/>
        <w:rPr>
          <w:rFonts w:ascii="Arial" w:eastAsia="宋体" w:hAnsi="Arial" w:cs="Arial" w:hint="eastAsia"/>
          <w:color w:val="333333"/>
          <w:kern w:val="0"/>
          <w:szCs w:val="21"/>
        </w:rPr>
      </w:pPr>
      <w:r w:rsidRPr="00920BD2">
        <w:rPr>
          <w:rFonts w:ascii="Arial" w:eastAsia="宋体" w:hAnsi="Arial" w:cs="Arial"/>
          <w:b/>
          <w:bCs/>
          <w:color w:val="333333"/>
          <w:kern w:val="0"/>
          <w:szCs w:val="21"/>
        </w:rPr>
        <w:t>第一章</w:t>
      </w:r>
      <w:r w:rsidRPr="00920BD2">
        <w:rPr>
          <w:rFonts w:ascii="Arial" w:eastAsia="宋体" w:hAnsi="Arial" w:cs="Arial"/>
          <w:b/>
          <w:bCs/>
          <w:color w:val="333333"/>
          <w:kern w:val="0"/>
          <w:szCs w:val="21"/>
        </w:rPr>
        <w:t xml:space="preserve"> </w:t>
      </w:r>
      <w:r w:rsidRPr="00920BD2">
        <w:rPr>
          <w:rFonts w:ascii="Arial" w:eastAsia="宋体" w:hAnsi="Arial" w:cs="Arial"/>
          <w:b/>
          <w:bCs/>
          <w:color w:val="333333"/>
          <w:kern w:val="0"/>
          <w:szCs w:val="21"/>
        </w:rPr>
        <w:t>指导思想、原则和适用范围</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第一条</w:t>
      </w:r>
      <w:r w:rsidRPr="00920BD2">
        <w:rPr>
          <w:rFonts w:ascii="Arial" w:eastAsia="宋体" w:hAnsi="Arial" w:cs="Arial"/>
          <w:color w:val="333333"/>
          <w:kern w:val="0"/>
          <w:szCs w:val="21"/>
        </w:rPr>
        <w:t xml:space="preserve">　为维护党的章程和其他党内法规，严肃党的纪律，纯洁党的组织，保障党员民主权利，教育党员遵纪守法，维护党的团结统一，保证党的路线、方针、政策、决议和国家法律法规的贯彻执行，根据《中国共产党章程》，制定本条例。</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第二条</w:t>
      </w:r>
      <w:r w:rsidRPr="00920BD2">
        <w:rPr>
          <w:rFonts w:ascii="Arial" w:eastAsia="宋体" w:hAnsi="Arial" w:cs="Arial"/>
          <w:color w:val="333333"/>
          <w:kern w:val="0"/>
          <w:szCs w:val="21"/>
        </w:rPr>
        <w:t xml:space="preserve">　本条例以马克思列宁主义、毛泽东思想、邓小平理论、</w:t>
      </w:r>
      <w:r w:rsidRPr="00920BD2">
        <w:rPr>
          <w:rFonts w:ascii="Arial" w:eastAsia="宋体" w:hAnsi="Arial" w:cs="Arial"/>
          <w:color w:val="333333"/>
          <w:kern w:val="0"/>
          <w:szCs w:val="21"/>
        </w:rPr>
        <w:t>“</w:t>
      </w:r>
      <w:r w:rsidRPr="00920BD2">
        <w:rPr>
          <w:rFonts w:ascii="Arial" w:eastAsia="宋体" w:hAnsi="Arial" w:cs="Arial"/>
          <w:color w:val="333333"/>
          <w:kern w:val="0"/>
          <w:szCs w:val="21"/>
        </w:rPr>
        <w:t>三个代表</w:t>
      </w:r>
      <w:r w:rsidRPr="00920BD2">
        <w:rPr>
          <w:rFonts w:ascii="Arial" w:eastAsia="宋体" w:hAnsi="Arial" w:cs="Arial"/>
          <w:color w:val="333333"/>
          <w:kern w:val="0"/>
          <w:szCs w:val="21"/>
        </w:rPr>
        <w:t>”</w:t>
      </w:r>
      <w:r w:rsidRPr="00920BD2">
        <w:rPr>
          <w:rFonts w:ascii="Arial" w:eastAsia="宋体" w:hAnsi="Arial" w:cs="Arial"/>
          <w:color w:val="333333"/>
          <w:kern w:val="0"/>
          <w:szCs w:val="21"/>
        </w:rPr>
        <w:t>重要思想、科学发展观为指导，深入贯彻习近平总书记系列重要讲话精神，落实全面从严治党战略部署。</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第三条</w:t>
      </w:r>
      <w:r w:rsidRPr="00920BD2">
        <w:rPr>
          <w:rFonts w:ascii="Arial" w:eastAsia="宋体" w:hAnsi="Arial" w:cs="Arial"/>
          <w:color w:val="333333"/>
          <w:kern w:val="0"/>
          <w:szCs w:val="21"/>
        </w:rPr>
        <w:t xml:space="preserve">　党章是最根本的党内法规，是管党治党的总规矩。党的纪律是党的各级组织和全体党员必须遵守的行为规则。党组织和党员必须自觉遵守党章，严格执行和维护党的纪律，自觉接受党的纪律约束，模范遵守国家法律法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第四条</w:t>
      </w:r>
      <w:r w:rsidRPr="00920BD2">
        <w:rPr>
          <w:rFonts w:ascii="Arial" w:eastAsia="宋体" w:hAnsi="Arial" w:cs="Arial"/>
          <w:color w:val="333333"/>
          <w:kern w:val="0"/>
          <w:szCs w:val="21"/>
        </w:rPr>
        <w:t xml:space="preserve">　党的纪律处分工作应当坚持以下原则：</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（一）党要管党、从严治党。加强对党的各级组织和全体党员的教育、管理和监督，把纪律挺在前面，注重抓早抓小。</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（二）党纪面前一律平等。对违犯党纪的党组织和党员必须严肃、公正执行纪律，党内不允许有任何不受纪律约束的党组织和党员。</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（三）实事求是。对党组织和党员违犯党纪的行为，应当以事实为依据，以党章、其他党内法规和国家法律法规为准绳，准确认定违纪性质，区别不同情况，恰当予以处理。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（四）民主集中制。实施党纪处分，应当按照规定程序经党组织集体讨论决定，不允许任何个人或者少数人擅自决定和批准。上级党组织对违犯党纪的党组织和党员</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的处理决定，下级党组织必须执行。</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（五）惩前毖后、治病救人。处理违犯党纪的党组织和党员，应当实行惩戒与教育相结合，做到宽严相济。</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第五条　本条例适用于违犯党纪应当受到党纪追究的党组织和党员。</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第二章</w:t>
      </w:r>
      <w:r w:rsidRPr="00920BD2">
        <w:rPr>
          <w:rFonts w:ascii="Arial" w:eastAsia="宋体" w:hAnsi="Arial" w:cs="Arial"/>
          <w:b/>
          <w:bCs/>
          <w:color w:val="333333"/>
          <w:kern w:val="0"/>
          <w:szCs w:val="21"/>
        </w:rPr>
        <w:t xml:space="preserve"> </w:t>
      </w:r>
      <w:r w:rsidRPr="00920BD2">
        <w:rPr>
          <w:rFonts w:ascii="Arial" w:eastAsia="宋体" w:hAnsi="Arial" w:cs="Arial"/>
          <w:b/>
          <w:bCs/>
          <w:color w:val="333333"/>
          <w:kern w:val="0"/>
          <w:szCs w:val="21"/>
        </w:rPr>
        <w:t>违纪与纪律处分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第六条</w:t>
      </w:r>
      <w:r w:rsidRPr="00920BD2">
        <w:rPr>
          <w:rFonts w:ascii="Arial" w:eastAsia="宋体" w:hAnsi="Arial" w:cs="Arial"/>
          <w:color w:val="333333"/>
          <w:kern w:val="0"/>
          <w:szCs w:val="21"/>
        </w:rPr>
        <w:t xml:space="preserve">　党组织和党员违反党章和其他党内法规，违反国家法律法规，违反党和国家政策，违反社会主义道德，危害党、国家和人民利益的行为，依照规定应当给予纪律处理或者处分的，都必须受到追究。</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第七条</w:t>
      </w:r>
      <w:r w:rsidRPr="00920BD2">
        <w:rPr>
          <w:rFonts w:ascii="Arial" w:eastAsia="宋体" w:hAnsi="Arial" w:cs="Arial"/>
          <w:color w:val="333333"/>
          <w:kern w:val="0"/>
          <w:szCs w:val="21"/>
        </w:rPr>
        <w:t xml:space="preserve">　对党员的纪律处分种类：</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（一）警告；</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w:t>
      </w:r>
      <w:hyperlink r:id="rId6" w:tgtFrame="_blank" w:history="1">
        <w:r w:rsidRPr="00920BD2">
          <w:rPr>
            <w:rFonts w:ascii="Arial" w:eastAsia="宋体" w:hAnsi="Arial" w:cs="Arial"/>
            <w:color w:val="136EC2"/>
            <w:kern w:val="0"/>
          </w:rPr>
          <w:t>严重警告</w:t>
        </w:r>
      </w:hyperlink>
      <w:r w:rsidRPr="00920BD2">
        <w:rPr>
          <w:rFonts w:ascii="Arial" w:eastAsia="宋体" w:hAnsi="Arial" w:cs="Arial"/>
          <w:color w:val="333333"/>
          <w:kern w:val="0"/>
          <w:szCs w:val="21"/>
        </w:rPr>
        <w:t>；</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（三）</w:t>
      </w:r>
      <w:hyperlink r:id="rId7" w:tgtFrame="_blank" w:history="1">
        <w:r w:rsidRPr="00920BD2">
          <w:rPr>
            <w:rFonts w:ascii="Arial" w:eastAsia="宋体" w:hAnsi="Arial" w:cs="Arial"/>
            <w:color w:val="136EC2"/>
            <w:kern w:val="0"/>
          </w:rPr>
          <w:t>撤销党内职务</w:t>
        </w:r>
      </w:hyperlink>
      <w:r w:rsidRPr="00920BD2">
        <w:rPr>
          <w:rFonts w:ascii="Arial" w:eastAsia="宋体" w:hAnsi="Arial" w:cs="Arial"/>
          <w:color w:val="333333"/>
          <w:kern w:val="0"/>
          <w:szCs w:val="21"/>
        </w:rPr>
        <w:t>；</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（四）</w:t>
      </w:r>
      <w:hyperlink r:id="rId8" w:tgtFrame="_blank" w:history="1">
        <w:r w:rsidRPr="00920BD2">
          <w:rPr>
            <w:rFonts w:ascii="Arial" w:eastAsia="宋体" w:hAnsi="Arial" w:cs="Arial"/>
            <w:color w:val="136EC2"/>
            <w:kern w:val="0"/>
          </w:rPr>
          <w:t>留党察看</w:t>
        </w:r>
      </w:hyperlink>
      <w:r w:rsidRPr="00920BD2">
        <w:rPr>
          <w:rFonts w:ascii="Arial" w:eastAsia="宋体" w:hAnsi="Arial" w:cs="Arial"/>
          <w:color w:val="333333"/>
          <w:kern w:val="0"/>
          <w:szCs w:val="21"/>
        </w:rPr>
        <w:t>；</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（五）</w:t>
      </w:r>
      <w:hyperlink r:id="rId9" w:tgtFrame="_blank" w:history="1">
        <w:r w:rsidRPr="00920BD2">
          <w:rPr>
            <w:rFonts w:ascii="Arial" w:eastAsia="宋体" w:hAnsi="Arial" w:cs="Arial"/>
            <w:color w:val="136EC2"/>
            <w:kern w:val="0"/>
          </w:rPr>
          <w:t>开除党籍</w:t>
        </w:r>
      </w:hyperlink>
      <w:r w:rsidRPr="00920BD2">
        <w:rPr>
          <w:rFonts w:ascii="Arial" w:eastAsia="宋体" w:hAnsi="Arial" w:cs="Arial"/>
          <w:color w:val="333333"/>
          <w:kern w:val="0"/>
          <w:szCs w:val="21"/>
        </w:rPr>
        <w:t>。</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第八条</w:t>
      </w:r>
      <w:r w:rsidRPr="00920BD2">
        <w:rPr>
          <w:rFonts w:ascii="Arial" w:eastAsia="宋体" w:hAnsi="Arial" w:cs="Arial"/>
          <w:color w:val="333333"/>
          <w:kern w:val="0"/>
          <w:szCs w:val="21"/>
        </w:rPr>
        <w:t xml:space="preserve">　对严重违犯党纪的党组织的纪律处理措施：</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（一）改组；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（二）解散。</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lastRenderedPageBreak/>
        <w:t>第九条</w:t>
      </w:r>
      <w:r w:rsidRPr="00920BD2">
        <w:rPr>
          <w:rFonts w:ascii="Arial" w:eastAsia="宋体" w:hAnsi="Arial" w:cs="Arial"/>
          <w:color w:val="333333"/>
          <w:kern w:val="0"/>
          <w:szCs w:val="21"/>
        </w:rPr>
        <w:t xml:space="preserve">　党员受到警告处分一年内、受到严重警告处分一年半内，不得在党内提升职务和向党外组织推荐担任高于其原任职务的党外职务。</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第十条</w:t>
      </w:r>
      <w:r w:rsidRPr="00920BD2">
        <w:rPr>
          <w:rFonts w:ascii="Arial" w:eastAsia="宋体" w:hAnsi="Arial" w:cs="Arial"/>
          <w:color w:val="333333"/>
          <w:kern w:val="0"/>
          <w:szCs w:val="21"/>
        </w:rPr>
        <w:t xml:space="preserve">　撤销党内职务处分，是指撤销受处分党员由党内选举或者组织任命的党内职务。对于在党内担任两个以上职务的，党组织在作处分决定时，应当明确是撤销其一切职务还是某个职务。如果决定撤销其某个职务，必须撤销其担任的最高职务。如果决定撤销其两个以上职务，则必须从其担任的最高职务开始依次撤销。对于在党外组织担任职务的，应当建议党外组织依照规定</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相应处理。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对于应当受到撤销党内职务处分，但是本人没有担任党内职务的，应当给予其严重警告处分。其中，在党外组织担任职务的，应当建议党外组织撤销其党外职务。</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党员受到撤销党内职务处分，或者依照前款规定受到严重警告处分的，二年内不得在党内担任和向党外组织推荐担任与其原任职务相当或者高于其原任职务的职务。</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第十一条</w:t>
      </w:r>
      <w:r w:rsidRPr="00920BD2">
        <w:rPr>
          <w:rFonts w:ascii="Arial" w:eastAsia="宋体" w:hAnsi="Arial" w:cs="Arial"/>
          <w:color w:val="333333"/>
          <w:kern w:val="0"/>
          <w:szCs w:val="21"/>
        </w:rPr>
        <w:t xml:space="preserve">　留党察看处分，分为留党察看一年、留党察看二年。对于受到留党察看处分一年的党员，期满后仍不符合恢复党员权利条件的，应当延长一年留党察看期限。留党察看期限最长不得超过二年。</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党员受</w:t>
      </w:r>
      <w:hyperlink r:id="rId10" w:tgtFrame="_blank" w:history="1">
        <w:r w:rsidRPr="00920BD2">
          <w:rPr>
            <w:rFonts w:ascii="Arial" w:eastAsia="宋体" w:hAnsi="Arial" w:cs="Arial"/>
            <w:color w:val="136EC2"/>
            <w:kern w:val="0"/>
          </w:rPr>
          <w:t>留党察看</w:t>
        </w:r>
      </w:hyperlink>
      <w:r w:rsidRPr="00920BD2">
        <w:rPr>
          <w:rFonts w:ascii="Arial" w:eastAsia="宋体" w:hAnsi="Arial" w:cs="Arial"/>
          <w:color w:val="333333"/>
          <w:kern w:val="0"/>
          <w:szCs w:val="21"/>
        </w:rPr>
        <w:t>处分期间，没有表决权、选举权和被选举权。留党察看期间，确有悔改表现的，期满后恢复其党员权利；坚持不改或者又发现其他应当受到党纪处分的违纪行为的，应当开除党籍。</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第十二条</w:t>
      </w:r>
      <w:r w:rsidRPr="00920BD2">
        <w:rPr>
          <w:rFonts w:ascii="Arial" w:eastAsia="宋体" w:hAnsi="Arial" w:cs="Arial"/>
          <w:color w:val="333333"/>
          <w:kern w:val="0"/>
          <w:szCs w:val="21"/>
        </w:rPr>
        <w:t xml:space="preserve">　党员受到开除党籍处分，五年内不得重新入党。另有规定不准重新入党的，依照规定。</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第十三条</w:t>
      </w:r>
      <w:r w:rsidRPr="00920BD2">
        <w:rPr>
          <w:rFonts w:ascii="Arial" w:eastAsia="宋体" w:hAnsi="Arial" w:cs="Arial"/>
          <w:color w:val="333333"/>
          <w:kern w:val="0"/>
          <w:szCs w:val="21"/>
        </w:rPr>
        <w:t xml:space="preserve">　党的各级代表大会的代表受到留党察看以上（含留党察看）处分的，党组织应当终止其代表资格。</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第十四条</w:t>
      </w:r>
      <w:r w:rsidRPr="00920BD2">
        <w:rPr>
          <w:rFonts w:ascii="Arial" w:eastAsia="宋体" w:hAnsi="Arial" w:cs="Arial"/>
          <w:color w:val="333333"/>
          <w:kern w:val="0"/>
          <w:szCs w:val="21"/>
        </w:rPr>
        <w:t xml:space="preserve">　对于严重违犯党纪、本身又不能纠正的党组织领导机构，应当予以改组。受到改组处理的党组织领导机构成员，除应当受到撤销党内职务以上（含撤销党内职务）处分的外，均自然免职。</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第十五条</w:t>
      </w:r>
      <w:r w:rsidRPr="00920BD2">
        <w:rPr>
          <w:rFonts w:ascii="Arial" w:eastAsia="宋体" w:hAnsi="Arial" w:cs="Arial"/>
          <w:color w:val="333333"/>
          <w:kern w:val="0"/>
          <w:szCs w:val="21"/>
        </w:rPr>
        <w:t xml:space="preserve">　对于全体或者多数党员严重违犯党纪的党组织，应当予以解散。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第三章</w:t>
      </w:r>
      <w:r w:rsidRPr="00920BD2">
        <w:rPr>
          <w:rFonts w:ascii="Arial" w:eastAsia="宋体" w:hAnsi="Arial" w:cs="Arial"/>
          <w:b/>
          <w:bCs/>
          <w:color w:val="333333"/>
          <w:kern w:val="0"/>
          <w:szCs w:val="21"/>
        </w:rPr>
        <w:t xml:space="preserve"> </w:t>
      </w:r>
      <w:r w:rsidRPr="00920BD2">
        <w:rPr>
          <w:rFonts w:ascii="Arial" w:eastAsia="宋体" w:hAnsi="Arial" w:cs="Arial"/>
          <w:b/>
          <w:bCs/>
          <w:color w:val="333333"/>
          <w:kern w:val="0"/>
          <w:szCs w:val="21"/>
        </w:rPr>
        <w:t>纪律处分运用规则</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第十六条　有下列情形之一的，可以从轻或者减轻处分：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（一）主动交代本人应当受到党纪处分的问题的；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（二）检举同案人或者其他人应当受到党纪处分或者法律追究的问题，经查证属实的；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（三）主动挽回损失、消除不良影响或者有效阻止危害结果发生的；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（四）主动上交违纪所得的；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（五）有其他立功表现的。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lastRenderedPageBreak/>
        <w:t>第十七条</w:t>
      </w:r>
      <w:r w:rsidRPr="00920BD2">
        <w:rPr>
          <w:rFonts w:ascii="Arial" w:eastAsia="宋体" w:hAnsi="Arial" w:cs="Arial"/>
          <w:color w:val="333333"/>
          <w:kern w:val="0"/>
          <w:szCs w:val="21"/>
        </w:rPr>
        <w:t xml:space="preserve">　根据案件的特殊情况，由中央纪委决定或者经省（部）级纪委（不含副省级市纪委）决定并呈报</w:t>
      </w:r>
      <w:hyperlink r:id="rId11" w:tgtFrame="_blank" w:history="1">
        <w:r w:rsidRPr="00920BD2">
          <w:rPr>
            <w:rFonts w:ascii="Arial" w:eastAsia="宋体" w:hAnsi="Arial" w:cs="Arial"/>
            <w:color w:val="136EC2"/>
            <w:kern w:val="0"/>
          </w:rPr>
          <w:t>中央纪委</w:t>
        </w:r>
      </w:hyperlink>
      <w:r w:rsidRPr="00920BD2">
        <w:rPr>
          <w:rFonts w:ascii="Arial" w:eastAsia="宋体" w:hAnsi="Arial" w:cs="Arial"/>
          <w:color w:val="333333"/>
          <w:kern w:val="0"/>
          <w:szCs w:val="21"/>
        </w:rPr>
        <w:t>批准，对违纪党员也可以在本条例规定的处分幅度以外减轻处分。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第十八条</w:t>
      </w:r>
      <w:r w:rsidRPr="00920BD2">
        <w:rPr>
          <w:rFonts w:ascii="Arial" w:eastAsia="宋体" w:hAnsi="Arial" w:cs="Arial"/>
          <w:color w:val="333333"/>
          <w:kern w:val="0"/>
          <w:szCs w:val="21"/>
        </w:rPr>
        <w:t xml:space="preserve">　对于党员违犯党纪应当给予警告或者严重警告处分，但是具有本条例第十六条规定的情形之一或者本条例分则中另有规定的，可以给予批评教育或者组织处理，免予党纪处分。对违纪党员免予处分，应当</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书面结论。</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第十九条</w:t>
      </w:r>
      <w:r w:rsidRPr="00920BD2">
        <w:rPr>
          <w:rFonts w:ascii="Arial" w:eastAsia="宋体" w:hAnsi="Arial" w:cs="Arial"/>
          <w:color w:val="333333"/>
          <w:kern w:val="0"/>
          <w:szCs w:val="21"/>
        </w:rPr>
        <w:t xml:space="preserve">　有下列情形之一的，应当从重或者加重处分：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（一）在纪律集中整饬过程中，不收敛、不收手的；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（二）强迫、唆使他人违纪的；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（三）本条例另有规定的。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第二十条</w:t>
      </w:r>
      <w:r w:rsidRPr="00920BD2">
        <w:rPr>
          <w:rFonts w:ascii="Arial" w:eastAsia="宋体" w:hAnsi="Arial" w:cs="Arial"/>
          <w:color w:val="333333"/>
          <w:kern w:val="0"/>
          <w:szCs w:val="21"/>
        </w:rPr>
        <w:t xml:space="preserve">　故意违纪受处分后又因故意违纪应当受到党纪处分的，应当从重处分。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党员违纪受到党纪处分后，又被发现其受处分前的违纪行为应当受到党纪处分的，应当从重处分。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第二十一条</w:t>
      </w:r>
      <w:r w:rsidRPr="00920BD2">
        <w:rPr>
          <w:rFonts w:ascii="Arial" w:eastAsia="宋体" w:hAnsi="Arial" w:cs="Arial"/>
          <w:color w:val="333333"/>
          <w:kern w:val="0"/>
          <w:szCs w:val="21"/>
        </w:rPr>
        <w:t xml:space="preserve">　从轻处分，是指在本条例规定的违纪行为应当受到的处分幅度以内，给予较轻的处分。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从重处分，是指在本条例规定的违纪行为应当受到的处分幅度以内，给予较重的处分。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第二十二条</w:t>
      </w:r>
      <w:r w:rsidRPr="00920BD2">
        <w:rPr>
          <w:rFonts w:ascii="Arial" w:eastAsia="宋体" w:hAnsi="Arial" w:cs="Arial"/>
          <w:color w:val="333333"/>
          <w:kern w:val="0"/>
          <w:szCs w:val="21"/>
        </w:rPr>
        <w:t xml:space="preserve">　减轻处分，是指在本条例规定的违纪行为应当受到的处分幅度以外，减轻一档给予处分。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加重处分，是指在本条例规定的违纪行为应当受到的处分幅度以外，加重一档给予处分。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本条例规定的只有开除党籍处分一个档次的违纪行为，不适用第一款减轻处分的规定。</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第二十三条</w:t>
      </w:r>
      <w:r w:rsidRPr="00920BD2">
        <w:rPr>
          <w:rFonts w:ascii="Arial" w:eastAsia="宋体" w:hAnsi="Arial" w:cs="Arial"/>
          <w:color w:val="333333"/>
          <w:kern w:val="0"/>
          <w:szCs w:val="21"/>
        </w:rPr>
        <w:t xml:space="preserve">　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第二十四条</w:t>
      </w:r>
      <w:r w:rsidRPr="00920BD2">
        <w:rPr>
          <w:rFonts w:ascii="Arial" w:eastAsia="宋体" w:hAnsi="Arial" w:cs="Arial"/>
          <w:color w:val="333333"/>
          <w:kern w:val="0"/>
          <w:szCs w:val="21"/>
        </w:rPr>
        <w:t xml:space="preserve">　一个违纪行为同时触犯本条例两个以上（含两个）条款的，依照处分较重的条款定性处理。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一个条款规定的违纪构成要件全部包含在另一个条款规定的违纪构成要件中，特别规定与一般规定不一致的，适用特别规定。</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第二十五条</w:t>
      </w:r>
      <w:r w:rsidRPr="00920BD2">
        <w:rPr>
          <w:rFonts w:ascii="Arial" w:eastAsia="宋体" w:hAnsi="Arial" w:cs="Arial"/>
          <w:color w:val="333333"/>
          <w:kern w:val="0"/>
          <w:szCs w:val="21"/>
        </w:rPr>
        <w:t xml:space="preserve">　二人以上（含二人）共同故意违纪的，对为首者，从重处分，本条例另有规定的除外；对其他成员，按照其在共同违纪中所起的作用和应负的责任，分别给予处分。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对于经济方面共同违纪的，按照个人所得数额及其所起作用，分别给予处分。对违纪集团的首要分子，按照集团违纪的总数额处分；对其他共同违纪的为首者，情节严重的，按照共同违纪的总数额处分。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教唆他人违纪的，应当按照其在共同违纪中所起的作用追究党纪责任。</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第二十六条</w:t>
      </w:r>
      <w:r w:rsidRPr="00920BD2">
        <w:rPr>
          <w:rFonts w:ascii="Arial" w:eastAsia="宋体" w:hAnsi="Arial" w:cs="Arial"/>
          <w:color w:val="333333"/>
          <w:kern w:val="0"/>
          <w:szCs w:val="21"/>
        </w:rPr>
        <w:t xml:space="preserve">　党组织领导机构集体</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违犯党纪的决定或者实施其他违犯党纪的行为，对具有共同故意的成员，按共同违纪处理；对过失违纪的成员，按照各自在集体违纪中所起的作用和应负的责任分别给予处分。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第四章</w:t>
      </w:r>
      <w:r w:rsidRPr="00920BD2">
        <w:rPr>
          <w:rFonts w:ascii="Arial" w:eastAsia="宋体" w:hAnsi="Arial" w:cs="Arial"/>
          <w:b/>
          <w:bCs/>
          <w:color w:val="333333"/>
          <w:kern w:val="0"/>
          <w:szCs w:val="21"/>
        </w:rPr>
        <w:t xml:space="preserve"> </w:t>
      </w:r>
      <w:r w:rsidRPr="00920BD2">
        <w:rPr>
          <w:rFonts w:ascii="Arial" w:eastAsia="宋体" w:hAnsi="Arial" w:cs="Arial"/>
          <w:b/>
          <w:bCs/>
          <w:color w:val="333333"/>
          <w:kern w:val="0"/>
          <w:szCs w:val="21"/>
        </w:rPr>
        <w:t>对违法犯罪党员的纪律处分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lastRenderedPageBreak/>
        <w:t>第二十七条</w:t>
      </w:r>
      <w:r w:rsidRPr="00920BD2">
        <w:rPr>
          <w:rFonts w:ascii="Arial" w:eastAsia="宋体" w:hAnsi="Arial" w:cs="Arial"/>
          <w:color w:val="333333"/>
          <w:kern w:val="0"/>
          <w:szCs w:val="21"/>
        </w:rPr>
        <w:t xml:space="preserve">　党组织在纪律审查中发现党员有贪污贿赂、失职渎职等刑法规定的行为涉嫌犯罪的，应当给予撤销党内职务、留党察看或者开除党籍处分。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第二十八条</w:t>
      </w:r>
      <w:r w:rsidRPr="00920BD2">
        <w:rPr>
          <w:rFonts w:ascii="Arial" w:eastAsia="宋体" w:hAnsi="Arial" w:cs="Arial"/>
          <w:color w:val="333333"/>
          <w:kern w:val="0"/>
          <w:szCs w:val="21"/>
        </w:rPr>
        <w:t xml:space="preserve">　党组织在纪律审查中发现党员有刑法规定的行为，虽不涉及犯罪但须追究党纪责任的，应当视具体情节给予警告直至开除党籍处分。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第二十九条</w:t>
      </w:r>
      <w:r w:rsidRPr="00920BD2">
        <w:rPr>
          <w:rFonts w:ascii="Arial" w:eastAsia="宋体" w:hAnsi="Arial" w:cs="Arial"/>
          <w:color w:val="333333"/>
          <w:kern w:val="0"/>
          <w:szCs w:val="21"/>
        </w:rPr>
        <w:t xml:space="preserve">　党组织在纪律审查中发现党员有其他违法行为，影响党的形象，损害党、国家和人民利益的，应当视情节轻重给予党纪处分。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对有丧失党员条件，严重败坏党的形象行为的，应当给予开除党籍处分。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第三十条</w:t>
      </w:r>
      <w:r w:rsidRPr="00920BD2">
        <w:rPr>
          <w:rFonts w:ascii="Arial" w:eastAsia="宋体" w:hAnsi="Arial" w:cs="Arial"/>
          <w:color w:val="333333"/>
          <w:kern w:val="0"/>
          <w:szCs w:val="21"/>
        </w:rPr>
        <w:t xml:space="preserve">　党员受到党纪追究，涉嫌违法犯罪的，应当及时移送有关国家机关依法处理。需要给予行政处分或者其他纪律处分的，应当向有关机关或者组织提出建议。</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第三十一条</w:t>
      </w:r>
      <w:r w:rsidRPr="00920BD2">
        <w:rPr>
          <w:rFonts w:ascii="Arial" w:eastAsia="宋体" w:hAnsi="Arial" w:cs="Arial"/>
          <w:color w:val="333333"/>
          <w:kern w:val="0"/>
          <w:szCs w:val="21"/>
        </w:rPr>
        <w:t xml:space="preserve">　党员被依法逮捕的，党组织应当按照管理权限中止其表决权、选举权和被选举权等党员权利。根据司法机关处理结果，可以恢复其党员权利的，应当及时予以恢复。</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第三十二条</w:t>
      </w:r>
      <w:r w:rsidRPr="00920BD2">
        <w:rPr>
          <w:rFonts w:ascii="Arial" w:eastAsia="宋体" w:hAnsi="Arial" w:cs="Arial"/>
          <w:color w:val="333333"/>
          <w:kern w:val="0"/>
          <w:szCs w:val="21"/>
        </w:rPr>
        <w:t xml:space="preserve">　党员犯罪情节轻微，人民检察院依法</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不起诉决定的，或者人民法院依法</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有罪判决并免予刑事处罚的，应当给予撤销党内职务、留党察看或者开除党籍处分。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党员犯罪，被单处罚金的，依照前款规定处理。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第三十三条</w:t>
      </w:r>
      <w:r w:rsidRPr="00920BD2">
        <w:rPr>
          <w:rFonts w:ascii="Arial" w:eastAsia="宋体" w:hAnsi="Arial" w:cs="Arial"/>
          <w:color w:val="333333"/>
          <w:kern w:val="0"/>
          <w:szCs w:val="21"/>
        </w:rPr>
        <w:t xml:space="preserve">　党员犯罪，有下列情形之一的，应当给予开除党籍处分：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（一）因故意犯罪被依法判处刑法规定的主刑（含宣告缓刑）的；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（二）被单处或者附加剥夺政治权利的；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（三）因过失犯罪，被依法判处三年以上（不含三年）有期徒刑的。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因过失犯罪被判处三年以下（含三年）有期徒刑或者被判处管制、拘役的，一般应当开除党籍。对于个别可以不开除党籍的，应当对照处分党员批准权限的规定，报请再上一级党组织批准。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第三十四条</w:t>
      </w:r>
      <w:r w:rsidRPr="00920BD2">
        <w:rPr>
          <w:rFonts w:ascii="Arial" w:eastAsia="宋体" w:hAnsi="Arial" w:cs="Arial"/>
          <w:color w:val="333333"/>
          <w:kern w:val="0"/>
          <w:szCs w:val="21"/>
        </w:rPr>
        <w:t xml:space="preserve">　党员依法受到刑事责任追究的，党组织应当根据司法机关的生效判决、裁定、决定及其认定的事实、性质和情节，依照本条例规定给予党纪处分或者组织处理。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党员依法受到行政处罚、行政处分，应当追究党纪责任的，党组织可以根据生效的行政处罚、行政处分决定认定的事实、性质和情节，经核实后依照本条例规定给予党纪处分或者组织处理。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党员违反国家法律法规，违反企事业单位或者其他社会组织的规章制度受到其他纪律处分，应当追究党纪责任的，党组织在对有关方面认定的事实、性质和情节进行核实后，依照本条例规定给予党纪处分或者组织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党组织</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党纪处分或者组织处理决定后，司法机关、行政机关等依法改变原生效判决、裁定、决定等，对原党纪处分或者组织处理决定产生影响的，党组织应当根据改变后的生效判决、裁定、决定等重新</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相应处理。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第五章</w:t>
      </w:r>
      <w:r w:rsidRPr="00920BD2">
        <w:rPr>
          <w:rFonts w:ascii="Arial" w:eastAsia="宋体" w:hAnsi="Arial" w:cs="Arial"/>
          <w:b/>
          <w:bCs/>
          <w:color w:val="333333"/>
          <w:kern w:val="0"/>
          <w:szCs w:val="21"/>
        </w:rPr>
        <w:t xml:space="preserve"> </w:t>
      </w:r>
      <w:r w:rsidRPr="00920BD2">
        <w:rPr>
          <w:rFonts w:ascii="Arial" w:eastAsia="宋体" w:hAnsi="Arial" w:cs="Arial"/>
          <w:b/>
          <w:bCs/>
          <w:color w:val="333333"/>
          <w:kern w:val="0"/>
          <w:szCs w:val="21"/>
        </w:rPr>
        <w:t>其他规定</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第三十五条</w:t>
      </w:r>
      <w:r w:rsidRPr="00920BD2">
        <w:rPr>
          <w:rFonts w:ascii="Arial" w:eastAsia="宋体" w:hAnsi="Arial" w:cs="Arial"/>
          <w:color w:val="333333"/>
          <w:kern w:val="0"/>
          <w:szCs w:val="21"/>
        </w:rPr>
        <w:t xml:space="preserve">　预备党员违犯党纪，情节较轻，可以保留预备党员资格的，党组织应当对其批评教育或者延长预备期；情节较重的，应当取消其预备党员资格。</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第三十六条</w:t>
      </w:r>
      <w:r w:rsidRPr="00920BD2">
        <w:rPr>
          <w:rFonts w:ascii="Arial" w:eastAsia="宋体" w:hAnsi="Arial" w:cs="Arial"/>
          <w:color w:val="333333"/>
          <w:kern w:val="0"/>
          <w:szCs w:val="21"/>
        </w:rPr>
        <w:t xml:space="preserve">　对违纪后下落不明的党员，应当区别情况</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（一）对有严重违纪行为，应当给予开除党籍处分的，党组织应当</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决定，开除其党籍；</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lastRenderedPageBreak/>
        <w:t>（二）除前项规定的情况外，下落不明时间超过六个月的，党组织应当按照党章规定对其予以除名。</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第三十七条</w:t>
      </w:r>
      <w:r w:rsidRPr="00920BD2">
        <w:rPr>
          <w:rFonts w:ascii="Arial" w:eastAsia="宋体" w:hAnsi="Arial" w:cs="Arial"/>
          <w:color w:val="333333"/>
          <w:kern w:val="0"/>
          <w:szCs w:val="21"/>
        </w:rPr>
        <w:t xml:space="preserve">　违纪党员在党组织</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处分决定前死亡，或者在死亡之后发现其曾有严重违纪行为，对于应当给予开除党籍处分的，开除其党籍；对于应当给予留党察看以下（含留党察看）处分的，</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书面结论，不再给予党纪处分。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第三十八条</w:t>
      </w:r>
      <w:r w:rsidRPr="00920BD2">
        <w:rPr>
          <w:rFonts w:ascii="Arial" w:eastAsia="宋体" w:hAnsi="Arial" w:cs="Arial"/>
          <w:color w:val="333333"/>
          <w:kern w:val="0"/>
          <w:szCs w:val="21"/>
        </w:rPr>
        <w:t xml:space="preserve">　违纪行为有关责任人员的区分：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（一）直接责任者，是指在其职责范围内，不履行或者不正确履行自己的职责，对造成的损失或者后果起决定性作用的党员或者党员领导干部。</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（二）主要领导责任者，是指在其职责范围内，对直接主管的工作不履行或者不正确履行职责，对造成的损失或者后果负直接领导责任的党员领导干部。</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（三）重要领导责任者，是指在其职责范围内，对应管的工作或者参与决定的工作不履行或者不正确履行职责，对造成的损失或者后果负次要领导责任的党员领导干部。</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本条例所称领导责任者，包括主要领导责任者和重要领导责任者。</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第三十九条</w:t>
      </w:r>
      <w:r w:rsidRPr="00920BD2">
        <w:rPr>
          <w:rFonts w:ascii="Arial" w:eastAsia="宋体" w:hAnsi="Arial" w:cs="Arial"/>
          <w:color w:val="333333"/>
          <w:kern w:val="0"/>
          <w:szCs w:val="21"/>
        </w:rPr>
        <w:t xml:space="preserve">　本条例所称主动交代，是指涉嫌违纪的党员在组织初核前向有关组织交代自己的问题，或者在初核和立案调查其问题期间交代组织未掌握的问题。</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在初核、立案调查过程中，涉嫌违纪的党员能够配合调查工作，如实坦白组织已掌握的其本人主要违纪事实的，可以从轻处分。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第四十条</w:t>
      </w:r>
      <w:r w:rsidRPr="00920BD2">
        <w:rPr>
          <w:rFonts w:ascii="Arial" w:eastAsia="宋体" w:hAnsi="Arial" w:cs="Arial"/>
          <w:color w:val="333333"/>
          <w:kern w:val="0"/>
          <w:szCs w:val="21"/>
        </w:rPr>
        <w:t xml:space="preserve">　计算经济损失主要计算直接经济损失。直接经济损失，是指与违纪行为有直接因果关系而造成财产损毁的实际价值。</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第四十一条</w:t>
      </w:r>
      <w:r w:rsidRPr="00920BD2">
        <w:rPr>
          <w:rFonts w:ascii="Arial" w:eastAsia="宋体" w:hAnsi="Arial" w:cs="Arial"/>
          <w:color w:val="333333"/>
          <w:kern w:val="0"/>
          <w:szCs w:val="21"/>
        </w:rPr>
        <w:t xml:space="preserve">　对于违纪行为所获得的经济利益，应当收缴或者责令退赔。</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对于违纪行为所获得的职务、职称、学历、学位、奖励、资格等其他利益，应当由承办案件的纪检机关或者由其上级纪检机关建议有关组织、部门、单位按照规定予以纠正。</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对于依照本条例第三十六条、第三十七条规定处理的党员，经调查确属其实施违纪行为获得的利益，依照本条规定处理。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第四十二条</w:t>
      </w:r>
      <w:r w:rsidRPr="00920BD2">
        <w:rPr>
          <w:rFonts w:ascii="Arial" w:eastAsia="宋体" w:hAnsi="Arial" w:cs="Arial"/>
          <w:color w:val="333333"/>
          <w:kern w:val="0"/>
          <w:szCs w:val="21"/>
        </w:rPr>
        <w:t xml:space="preserve">　党纪处分决定</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后，应当在一个月内向受处分党员所在党的基层组织中的全体党员及其本人宣布，并按照干部管理权限和组织关系将处分决定材料归入受处分者档案；对于受到撤销党内职务以上（含撤销党内职务）处分的，还应当在一个月内办理职务、工资等相应变更手续；涉及撤销或者调整其党外职务的，应当建议党外组织及时撤销或者调整其党外职务。特殊情况下，经</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或者批准</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处分决定的组织批准，可以适当延长办理期限。办理期限最长不得超过六个月。</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第四十三条</w:t>
      </w:r>
      <w:r w:rsidRPr="00920BD2">
        <w:rPr>
          <w:rFonts w:ascii="Arial" w:eastAsia="宋体" w:hAnsi="Arial" w:cs="Arial"/>
          <w:color w:val="333333"/>
          <w:kern w:val="0"/>
          <w:szCs w:val="21"/>
        </w:rPr>
        <w:t xml:space="preserve">　执行党纪处分决定的机关或者受处分党员所在单位，应当在六个月内将处分决定的执行情况向</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或者批准处分决定的机关报告。</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第四十四条</w:t>
      </w:r>
      <w:r w:rsidRPr="00920BD2">
        <w:rPr>
          <w:rFonts w:ascii="Arial" w:eastAsia="宋体" w:hAnsi="Arial" w:cs="Arial"/>
          <w:color w:val="333333"/>
          <w:kern w:val="0"/>
          <w:szCs w:val="21"/>
        </w:rPr>
        <w:t xml:space="preserve">　本条例总则适用于有党纪处分规定的其他党内法规，但是中共中央发布或者批准发布的其他党内法规有特别规定的除外。</w:t>
      </w:r>
    </w:p>
    <w:p w:rsidR="00920BD2" w:rsidRPr="00920BD2" w:rsidRDefault="00920BD2" w:rsidP="00920BD2">
      <w:pPr>
        <w:widowControl/>
        <w:shd w:val="clear" w:color="auto" w:fill="FFFFFF"/>
        <w:spacing w:before="300" w:after="180" w:line="285" w:lineRule="atLeast"/>
        <w:jc w:val="left"/>
        <w:outlineLvl w:val="2"/>
        <w:rPr>
          <w:rFonts w:ascii="微软雅黑" w:eastAsia="微软雅黑" w:hAnsi="微软雅黑" w:cs="宋体"/>
          <w:color w:val="333333"/>
          <w:kern w:val="0"/>
          <w:sz w:val="27"/>
          <w:szCs w:val="27"/>
        </w:rPr>
      </w:pPr>
      <w:bookmarkStart w:id="0" w:name="2_2"/>
      <w:bookmarkStart w:id="1" w:name="sub30854_2_2"/>
      <w:bookmarkStart w:id="2" w:name="第二编_分则"/>
      <w:bookmarkEnd w:id="0"/>
      <w:bookmarkEnd w:id="1"/>
      <w:bookmarkEnd w:id="2"/>
      <w:r w:rsidRPr="00920BD2">
        <w:rPr>
          <w:rFonts w:ascii="微软雅黑" w:eastAsia="微软雅黑" w:hAnsi="微软雅黑" w:cs="宋体" w:hint="eastAsia"/>
          <w:color w:val="333333"/>
          <w:kern w:val="0"/>
          <w:sz w:val="27"/>
          <w:szCs w:val="27"/>
        </w:rPr>
        <w:t>第二编 分则</w:t>
      </w:r>
    </w:p>
    <w:p w:rsidR="00920BD2" w:rsidRPr="00920BD2" w:rsidRDefault="00920BD2" w:rsidP="00920BD2">
      <w:pPr>
        <w:widowControl/>
        <w:shd w:val="clear" w:color="auto" w:fill="FFFFFF"/>
        <w:spacing w:line="360" w:lineRule="atLeast"/>
        <w:ind w:firstLine="480"/>
        <w:jc w:val="left"/>
        <w:rPr>
          <w:rFonts w:ascii="Arial" w:eastAsia="宋体" w:hAnsi="Arial" w:cs="Arial" w:hint="eastAsia"/>
          <w:color w:val="333333"/>
          <w:kern w:val="0"/>
          <w:szCs w:val="21"/>
        </w:rPr>
      </w:pPr>
      <w:r w:rsidRPr="00920BD2">
        <w:rPr>
          <w:rFonts w:ascii="Arial" w:eastAsia="宋体" w:hAnsi="Arial" w:cs="Arial"/>
          <w:b/>
          <w:bCs/>
          <w:color w:val="333333"/>
          <w:kern w:val="0"/>
          <w:szCs w:val="21"/>
        </w:rPr>
        <w:t>第六章</w:t>
      </w:r>
      <w:r w:rsidRPr="00920BD2">
        <w:rPr>
          <w:rFonts w:ascii="Arial" w:eastAsia="宋体" w:hAnsi="Arial" w:cs="Arial"/>
          <w:b/>
          <w:bCs/>
          <w:color w:val="333333"/>
          <w:kern w:val="0"/>
          <w:szCs w:val="21"/>
        </w:rPr>
        <w:t xml:space="preserve"> </w:t>
      </w:r>
      <w:r w:rsidRPr="00920BD2">
        <w:rPr>
          <w:rFonts w:ascii="Arial" w:eastAsia="宋体" w:hAnsi="Arial" w:cs="Arial"/>
          <w:b/>
          <w:bCs/>
          <w:color w:val="333333"/>
          <w:kern w:val="0"/>
          <w:szCs w:val="21"/>
        </w:rPr>
        <w:t>对违反政治纪律行为的处分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lastRenderedPageBreak/>
        <w:t>第四十五条</w:t>
      </w:r>
      <w:r w:rsidRPr="00920BD2">
        <w:rPr>
          <w:rFonts w:ascii="Arial" w:eastAsia="宋体" w:hAnsi="Arial" w:cs="Arial"/>
          <w:color w:val="333333"/>
          <w:kern w:val="0"/>
          <w:szCs w:val="21"/>
        </w:rPr>
        <w:t xml:space="preserve">　通过信息网络、广播、电视、报刊、书籍、讲座、论坛、报告会、座谈会等方式，公开发表坚持资产阶级自由化立场、反对四项基本原则，反对党的改革开放决策的文章、演说、宣言、声明等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发布、播出、刊登、出版前款所列文章、演说、宣言、声明等或者为上述行为提供方便条件的，对直接责任者和领导责任者，给予严重警告或者撤销党内职务处分；情节严重的，给予留党察看或者开除党籍处分。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第四十六条</w:t>
      </w:r>
      <w:r w:rsidRPr="00920BD2">
        <w:rPr>
          <w:rFonts w:ascii="Arial" w:eastAsia="宋体" w:hAnsi="Arial" w:cs="Arial"/>
          <w:color w:val="333333"/>
          <w:kern w:val="0"/>
          <w:szCs w:val="21"/>
        </w:rPr>
        <w:t xml:space="preserve">　通过信息网络、广播、电视、报刊、书籍、讲座、论坛、报告会、座谈会等方式，有下列行为之一，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（一）公开发表违背四项基本原则，违背、</w:t>
      </w:r>
      <w:proofErr w:type="gramStart"/>
      <w:r w:rsidRPr="00920BD2">
        <w:rPr>
          <w:rFonts w:ascii="Arial" w:eastAsia="宋体" w:hAnsi="Arial" w:cs="Arial"/>
          <w:color w:val="333333"/>
          <w:kern w:val="0"/>
          <w:szCs w:val="21"/>
        </w:rPr>
        <w:t>歪曲党</w:t>
      </w:r>
      <w:proofErr w:type="gramEnd"/>
      <w:r w:rsidRPr="00920BD2">
        <w:rPr>
          <w:rFonts w:ascii="Arial" w:eastAsia="宋体" w:hAnsi="Arial" w:cs="Arial"/>
          <w:color w:val="333333"/>
          <w:kern w:val="0"/>
          <w:szCs w:val="21"/>
        </w:rPr>
        <w:t>的改革开放决策，或者其他有严重政治问题的文章、演说、宣言、声明等的；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（二）妄议中央大政方针，破坏党的集中统一的；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（三）</w:t>
      </w:r>
      <w:proofErr w:type="gramStart"/>
      <w:r w:rsidRPr="00920BD2">
        <w:rPr>
          <w:rFonts w:ascii="Arial" w:eastAsia="宋体" w:hAnsi="Arial" w:cs="Arial"/>
          <w:color w:val="333333"/>
          <w:kern w:val="0"/>
          <w:szCs w:val="21"/>
        </w:rPr>
        <w:t>丑化党</w:t>
      </w:r>
      <w:proofErr w:type="gramEnd"/>
      <w:r w:rsidRPr="00920BD2">
        <w:rPr>
          <w:rFonts w:ascii="Arial" w:eastAsia="宋体" w:hAnsi="Arial" w:cs="Arial"/>
          <w:color w:val="333333"/>
          <w:kern w:val="0"/>
          <w:szCs w:val="21"/>
        </w:rPr>
        <w:t>和国家形象，或者诋毁、诬蔑</w:t>
      </w:r>
      <w:hyperlink r:id="rId12" w:tgtFrame="_blank" w:history="1">
        <w:r w:rsidRPr="00920BD2">
          <w:rPr>
            <w:rFonts w:ascii="Arial" w:eastAsia="宋体" w:hAnsi="Arial" w:cs="Arial"/>
            <w:color w:val="136EC2"/>
            <w:kern w:val="0"/>
          </w:rPr>
          <w:t>党和国家领导人</w:t>
        </w:r>
      </w:hyperlink>
      <w:r w:rsidRPr="00920BD2">
        <w:rPr>
          <w:rFonts w:ascii="Arial" w:eastAsia="宋体" w:hAnsi="Arial" w:cs="Arial"/>
          <w:color w:val="333333"/>
          <w:kern w:val="0"/>
          <w:szCs w:val="21"/>
        </w:rPr>
        <w:t>，或者歪曲党史、军史的。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发布、播出、刊登、出版前款所列内容或者为上述行为提供方便条件的，对直接责任者和领导责任者，给予严重警告或者撤销党内职务处分；情节严重的，给予留党察看或者开除党籍处分。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第四十七条</w:t>
      </w:r>
      <w:r w:rsidRPr="00920BD2">
        <w:rPr>
          <w:rFonts w:ascii="Arial" w:eastAsia="宋体" w:hAnsi="Arial" w:cs="Arial"/>
          <w:color w:val="333333"/>
          <w:kern w:val="0"/>
          <w:szCs w:val="21"/>
        </w:rPr>
        <w:t xml:space="preserve">　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私自携带、寄递第四十五条、第四十六条所列内容之一的书刊、音像制品、电子读物等入出境，情节较重的，给予警告或者严重警告处分；情节严重的，给予撤销党内职务、留党察看或者开除党籍处分。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第四十八条</w:t>
      </w:r>
      <w:r w:rsidRPr="00920BD2">
        <w:rPr>
          <w:rFonts w:ascii="Arial" w:eastAsia="宋体" w:hAnsi="Arial" w:cs="Arial"/>
          <w:color w:val="333333"/>
          <w:kern w:val="0"/>
          <w:szCs w:val="21"/>
        </w:rPr>
        <w:t xml:space="preserve">　组织、参加反对党的基本理论、基本路线、基本纲领、基本经验、基本要求或者重大方针政策的集会、游行、示威等活动的，或者以组织讲座、论坛、报告会、座谈会等方式，反对党的基本理论、基本路线、基本纲领、基本经验、基本要求或者重大方针政策，造成严重不良影响的，对策划者、组织者和骨干分子，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对其他参加人员或者以提供信息、资料、财物、场地等方式支持上述活动者，情节较轻的，给予警告或者严重警告处分；情节较重的，给予撤销党内职务或者留党察看处分；情节严重的，给予开除党籍处分。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对不明真相被裹挟参加，经批评教育后确有悔改表现的，可以免予处分或者不予处分。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未经组织批准参加其他集会、游行、示威等活动，情节较轻的，给予警告或者严重警告处分；情节较重的，给予撤销党内职务或者留党察看处分；情节严重的，给予开除党籍处分。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第四十九条</w:t>
      </w:r>
      <w:r w:rsidRPr="00920BD2">
        <w:rPr>
          <w:rFonts w:ascii="Arial" w:eastAsia="宋体" w:hAnsi="Arial" w:cs="Arial"/>
          <w:color w:val="333333"/>
          <w:kern w:val="0"/>
          <w:szCs w:val="21"/>
        </w:rPr>
        <w:t xml:space="preserve">　组织、参加旨在反对党的领导、反对社会主义制度或者敌视政府等组织的，对策划者、组织者和骨干分子，给予开除党籍处分。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对其他参加人员，情节较轻的，给予警告或者严重警告处分；情节较重的，给予撤销党内职务或者留党察看处分；情节严重的，给予开除党籍处分。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lastRenderedPageBreak/>
        <w:t>第五十条</w:t>
      </w:r>
      <w:r w:rsidRPr="00920BD2">
        <w:rPr>
          <w:rFonts w:ascii="Arial" w:eastAsia="宋体" w:hAnsi="Arial" w:cs="Arial"/>
          <w:color w:val="333333"/>
          <w:kern w:val="0"/>
          <w:szCs w:val="21"/>
        </w:rPr>
        <w:t xml:space="preserve">　组织、参加会道门或者邪教组织的，对策划者、组织者和骨干分子，给予开除党籍处分。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对其他参加人员，情节较轻的，给予警告或者严重警告处分；情节较重的，给予撤销党内职务或者留党察看处分；情节严重的，给予开除党籍处分。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对不明真相的参加人员，经批评教育后确有悔改表现的，可以免予处分或者不予处分。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第五十一条</w:t>
      </w:r>
      <w:r w:rsidRPr="00920BD2">
        <w:rPr>
          <w:rFonts w:ascii="Arial" w:eastAsia="宋体" w:hAnsi="Arial" w:cs="Arial"/>
          <w:color w:val="333333"/>
          <w:kern w:val="0"/>
          <w:szCs w:val="21"/>
        </w:rPr>
        <w:t xml:space="preserve">　在党内组织秘密集团或者组织其他分裂党的活动的，给予开除党籍处分。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参加秘密集团或者参加其他分裂党的活动的，给予留党察看或者开除党籍处分。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第五十二条</w:t>
      </w:r>
      <w:r w:rsidRPr="00920BD2">
        <w:rPr>
          <w:rFonts w:ascii="Arial" w:eastAsia="宋体" w:hAnsi="Arial" w:cs="Arial"/>
          <w:color w:val="333333"/>
          <w:kern w:val="0"/>
          <w:szCs w:val="21"/>
        </w:rPr>
        <w:t xml:space="preserve">　在党内搞团</w:t>
      </w:r>
      <w:proofErr w:type="gramStart"/>
      <w:r w:rsidRPr="00920BD2">
        <w:rPr>
          <w:rFonts w:ascii="Arial" w:eastAsia="宋体" w:hAnsi="Arial" w:cs="Arial"/>
          <w:color w:val="333333"/>
          <w:kern w:val="0"/>
          <w:szCs w:val="21"/>
        </w:rPr>
        <w:t>团伙</w:t>
      </w:r>
      <w:proofErr w:type="gramEnd"/>
      <w:r w:rsidRPr="00920BD2">
        <w:rPr>
          <w:rFonts w:ascii="Arial" w:eastAsia="宋体" w:hAnsi="Arial" w:cs="Arial"/>
          <w:color w:val="333333"/>
          <w:kern w:val="0"/>
          <w:szCs w:val="21"/>
        </w:rPr>
        <w:t>伙、结党营私、拉帮结派、培植私人势力或者通过搞利益交换、为自己营造声势等活动捞取政治资本的，给予严重警告或者撤销党内职务处分；情节严重的，给予留党察看或者开除党籍处分。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第五十三条</w:t>
      </w:r>
      <w:r w:rsidRPr="00920BD2">
        <w:rPr>
          <w:rFonts w:ascii="Arial" w:eastAsia="宋体" w:hAnsi="Arial" w:cs="Arial"/>
          <w:color w:val="333333"/>
          <w:kern w:val="0"/>
          <w:szCs w:val="21"/>
        </w:rPr>
        <w:t xml:space="preserve">　有下列行为之一的，对直接责任者和领导责任者，给予严重警告或者撤销党内职务处分；情节严重的，给予留党察看或者开除党籍处分：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（一）拒不执行党和国家的方针政策以及决策部署的；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（二）故意</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与党和国家的方针政策以及决策部署相违背的决定的；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（三）擅自对应当由中央决定的重大政策问题</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决定和对外发表主张的。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第五十四条</w:t>
      </w:r>
      <w:r w:rsidRPr="00920BD2">
        <w:rPr>
          <w:rFonts w:ascii="Arial" w:eastAsia="宋体" w:hAnsi="Arial" w:cs="Arial"/>
          <w:color w:val="333333"/>
          <w:kern w:val="0"/>
          <w:szCs w:val="21"/>
        </w:rPr>
        <w:t xml:space="preserve">　挑拨民族关系制造事端或者参加民族分裂活动的，对策划者、组织者和骨干分子，给予开除党籍处分。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对其他参加人员，情节较轻的，给予警告或者严重警告处分；情节较重的，给予撤销党内职务或者留党察看处分；情节严重的，给予开除党籍处分。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对不明真相被裹挟参加，经批评教育后确有悔改表现的，可以免予处分或者不予处分。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有其他违反党和国家民族政策的行为，情节较轻的，给予警告或者严重警告处分；情节较重的，给予撤销党内职务或者留党察看处分；情节严重的，给予开除党籍处分。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第五十五条</w:t>
      </w:r>
      <w:r w:rsidRPr="00920BD2">
        <w:rPr>
          <w:rFonts w:ascii="Arial" w:eastAsia="宋体" w:hAnsi="Arial" w:cs="Arial"/>
          <w:color w:val="333333"/>
          <w:kern w:val="0"/>
          <w:szCs w:val="21"/>
        </w:rPr>
        <w:t xml:space="preserve">　组织、利用宗教活动反对党的路线、方针、政策和决议，破坏民族团结的，对策划者、组织者和骨干分子，给予留党察看或者开除党籍处分。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对其他参加人员，情节较轻的，给予警告或者严重警告处分；情节较重的，给予撤销党内职务或者留党察看处分；情节严重的，给予开除党籍处分。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对不明真相被裹挟参加，经批评教育后确有悔改表现的，可以免予处分或者不予处分。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有其他违反党和国家宗教政策的行为，情节较轻的，给予警告或者严重警告处分；情节较重的，给予撤销党内职务或者留党察看处分；情节严重的，给予开除党籍处分。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第五十六条</w:t>
      </w:r>
      <w:r w:rsidRPr="00920BD2">
        <w:rPr>
          <w:rFonts w:ascii="Arial" w:eastAsia="宋体" w:hAnsi="Arial" w:cs="Arial"/>
          <w:color w:val="333333"/>
          <w:kern w:val="0"/>
          <w:szCs w:val="21"/>
        </w:rPr>
        <w:t xml:space="preserve">　组织、利用宗族势力对抗党和政府，妨碍党和国家的方针政策以及决策部署的实施，或者破坏党的基层组织建设的，对策划者、组织者和骨干分子，给予留党察看或者开除党籍处分。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对其他参加人员，情节较轻的，给予警告或者严重警告处分；情节较重的，给予撤销党内职务或者留党察看处分；情节严重的，给予开除党籍处分。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对不明真相被裹挟参加，经批评教育后确有悔改表现的，可以免予处分或者不予处分。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第五十七条</w:t>
      </w:r>
      <w:r w:rsidRPr="00920BD2">
        <w:rPr>
          <w:rFonts w:ascii="Arial" w:eastAsia="宋体" w:hAnsi="Arial" w:cs="Arial"/>
          <w:color w:val="333333"/>
          <w:kern w:val="0"/>
          <w:szCs w:val="21"/>
        </w:rPr>
        <w:t xml:space="preserve">　对抗组织审查，有下列行为之一的，给予警告或者严重警告处分；情节较重的，给予撤销党内职务或者留党察看处分；情节严重的，给予开除党籍处分：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（一）串供或者伪造、销毁、转移、隐匿证据的；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lastRenderedPageBreak/>
        <w:t>（二）阻止他人揭发检举、提供证据材料的；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（三）包庇同案人员的；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（四）向组织提供虚假情况，掩盖事实的；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（五）有其他对抗组织审查行为的。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第五十八条</w:t>
      </w:r>
      <w:r w:rsidRPr="00920BD2">
        <w:rPr>
          <w:rFonts w:ascii="Arial" w:eastAsia="宋体" w:hAnsi="Arial" w:cs="Arial"/>
          <w:color w:val="333333"/>
          <w:kern w:val="0"/>
          <w:szCs w:val="21"/>
        </w:rPr>
        <w:t xml:space="preserve">　组织迷信活动的，给予撤销党内职务或者留党察看处分；情节严重的，给予开除党籍处分。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参加迷信活动，造成不良影响的，给予警告或者严重警告处分；情节较重的，给予撤销党内职务或者留党察看处分；情节严重的，给予开除党籍处分。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对不明真相的参加人员，经批评教育后确有悔改表现的，可以免予处分或者不予处分。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第五十九条</w:t>
      </w:r>
      <w:r w:rsidRPr="00920BD2">
        <w:rPr>
          <w:rFonts w:ascii="Arial" w:eastAsia="宋体" w:hAnsi="Arial" w:cs="Arial"/>
          <w:color w:val="333333"/>
          <w:kern w:val="0"/>
          <w:szCs w:val="21"/>
        </w:rPr>
        <w:t xml:space="preserve">　在国（境）外、外国驻华使（领）</w:t>
      </w:r>
      <w:proofErr w:type="gramStart"/>
      <w:r w:rsidRPr="00920BD2">
        <w:rPr>
          <w:rFonts w:ascii="Arial" w:eastAsia="宋体" w:hAnsi="Arial" w:cs="Arial"/>
          <w:color w:val="333333"/>
          <w:kern w:val="0"/>
          <w:szCs w:val="21"/>
        </w:rPr>
        <w:t>馆申请</w:t>
      </w:r>
      <w:proofErr w:type="gramEnd"/>
      <w:r w:rsidRPr="00920BD2">
        <w:rPr>
          <w:rFonts w:ascii="Arial" w:eastAsia="宋体" w:hAnsi="Arial" w:cs="Arial"/>
          <w:color w:val="333333"/>
          <w:kern w:val="0"/>
          <w:szCs w:val="21"/>
        </w:rPr>
        <w:t>政治避难，或者违纪后逃往国（境）外、外国驻华使（领）馆的，给予开除党籍处分。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在国（境）外公开发表反对党和政府的文章、演说、宣言、声明等的，依照前款规定处理。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故意为上述行为提供方便条件的，给予留党察看或者开除党籍处分。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第六十条</w:t>
      </w:r>
      <w:r w:rsidRPr="00920BD2">
        <w:rPr>
          <w:rFonts w:ascii="Arial" w:eastAsia="宋体" w:hAnsi="Arial" w:cs="Arial"/>
          <w:color w:val="333333"/>
          <w:kern w:val="0"/>
          <w:szCs w:val="21"/>
        </w:rPr>
        <w:t xml:space="preserve">　在涉外活动中，其言行在政治上造成恶劣影响，损害党和国家尊严、利益的，给予撤销党内职务或者留党察看处分；情节严重的，给予开除党籍处分。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第六十一条</w:t>
      </w:r>
      <w:r w:rsidRPr="00920BD2">
        <w:rPr>
          <w:rFonts w:ascii="Arial" w:eastAsia="宋体" w:hAnsi="Arial" w:cs="Arial"/>
          <w:color w:val="333333"/>
          <w:kern w:val="0"/>
          <w:szCs w:val="21"/>
        </w:rPr>
        <w:t xml:space="preserve">　党员领导干部对违反政治纪律和政治规矩等错误思想和行为放任不管，搞无原则一团和气，造成不良影响的，给予警告或者严重警告处分；情节严重的，给予撤销党内职务或者留党察看处分。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第六十二条</w:t>
      </w:r>
      <w:r w:rsidRPr="00920BD2">
        <w:rPr>
          <w:rFonts w:ascii="Arial" w:eastAsia="宋体" w:hAnsi="Arial" w:cs="Arial"/>
          <w:color w:val="333333"/>
          <w:kern w:val="0"/>
          <w:szCs w:val="21"/>
        </w:rPr>
        <w:t xml:space="preserve">　违反党的优良传统和工作惯例等党的规矩，在政治上造成不良影响的，给予警告或者严重警告处分；情节较重的，给予撤销党内职务或者留党察看处分；情节严重的，给予开除党籍处分。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第七章</w:t>
      </w:r>
      <w:r w:rsidRPr="00920BD2">
        <w:rPr>
          <w:rFonts w:ascii="Arial" w:eastAsia="宋体" w:hAnsi="Arial" w:cs="Arial"/>
          <w:b/>
          <w:bCs/>
          <w:color w:val="333333"/>
          <w:kern w:val="0"/>
          <w:szCs w:val="21"/>
        </w:rPr>
        <w:t xml:space="preserve"> </w:t>
      </w:r>
      <w:r w:rsidRPr="00920BD2">
        <w:rPr>
          <w:rFonts w:ascii="Arial" w:eastAsia="宋体" w:hAnsi="Arial" w:cs="Arial"/>
          <w:b/>
          <w:bCs/>
          <w:color w:val="333333"/>
          <w:kern w:val="0"/>
          <w:szCs w:val="21"/>
        </w:rPr>
        <w:t>对违反组织纪律行为的处分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第六十三条</w:t>
      </w:r>
      <w:r w:rsidRPr="00920BD2">
        <w:rPr>
          <w:rFonts w:ascii="Arial" w:eastAsia="宋体" w:hAnsi="Arial" w:cs="Arial"/>
          <w:color w:val="333333"/>
          <w:kern w:val="0"/>
          <w:szCs w:val="21"/>
        </w:rPr>
        <w:t xml:space="preserve">　违反</w:t>
      </w:r>
      <w:hyperlink r:id="rId13" w:tgtFrame="_blank" w:history="1">
        <w:r w:rsidRPr="00920BD2">
          <w:rPr>
            <w:rFonts w:ascii="Arial" w:eastAsia="宋体" w:hAnsi="Arial" w:cs="Arial"/>
            <w:color w:val="136EC2"/>
            <w:kern w:val="0"/>
          </w:rPr>
          <w:t>民主集中制原则</w:t>
        </w:r>
      </w:hyperlink>
      <w:r w:rsidRPr="00920BD2">
        <w:rPr>
          <w:rFonts w:ascii="Arial" w:eastAsia="宋体" w:hAnsi="Arial" w:cs="Arial"/>
          <w:color w:val="333333"/>
          <w:kern w:val="0"/>
          <w:szCs w:val="21"/>
        </w:rPr>
        <w:t>，拒不执行或者擅自改变党组织</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的重大决定，或者违反议事规则，个人或者少数人决定重大问题的，给予警告或者严重警告处分；情节严重的，给予撤销党内职务或者留党察看处分。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第六十四条</w:t>
      </w:r>
      <w:r w:rsidRPr="00920BD2">
        <w:rPr>
          <w:rFonts w:ascii="Arial" w:eastAsia="宋体" w:hAnsi="Arial" w:cs="Arial"/>
          <w:color w:val="333333"/>
          <w:kern w:val="0"/>
          <w:szCs w:val="21"/>
        </w:rPr>
        <w:t xml:space="preserve">　下级党组织拒不执行或者擅自改变上级党组织决定的，对直接责任者和领导责任者，给予警告或者严重警告处分；情节严重的，给予撤销党内职务或者留党察看处分。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第六十五条</w:t>
      </w:r>
      <w:r w:rsidRPr="00920BD2">
        <w:rPr>
          <w:rFonts w:ascii="Arial" w:eastAsia="宋体" w:hAnsi="Arial" w:cs="Arial"/>
          <w:color w:val="333333"/>
          <w:kern w:val="0"/>
          <w:szCs w:val="21"/>
        </w:rPr>
        <w:t xml:space="preserve">　拒不执行党组织的分配、调动、交流等决定的，给予警告、严重警告或者撤销党内职务处分。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在特殊时期或者紧急状况下，拒不执行党组织决定的，给予留党察看或者开除党籍处分。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第六十六条</w:t>
      </w:r>
      <w:r w:rsidRPr="00920BD2">
        <w:rPr>
          <w:rFonts w:ascii="Arial" w:eastAsia="宋体" w:hAnsi="Arial" w:cs="Arial"/>
          <w:color w:val="333333"/>
          <w:kern w:val="0"/>
          <w:szCs w:val="21"/>
        </w:rPr>
        <w:t xml:space="preserve">　不按照有关规定或者工作要求，向组织请示报告重大问题、重要事项的，给予警告或者严重警告处分；情节严重的，给予撤销党内职务或者留党察看处分。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不按要求报告或者</w:t>
      </w:r>
      <w:proofErr w:type="gramStart"/>
      <w:r w:rsidRPr="00920BD2">
        <w:rPr>
          <w:rFonts w:ascii="Arial" w:eastAsia="宋体" w:hAnsi="Arial" w:cs="Arial"/>
          <w:color w:val="333333"/>
          <w:kern w:val="0"/>
          <w:szCs w:val="21"/>
        </w:rPr>
        <w:t>不</w:t>
      </w:r>
      <w:proofErr w:type="gramEnd"/>
      <w:r w:rsidRPr="00920BD2">
        <w:rPr>
          <w:rFonts w:ascii="Arial" w:eastAsia="宋体" w:hAnsi="Arial" w:cs="Arial"/>
          <w:color w:val="333333"/>
          <w:kern w:val="0"/>
          <w:szCs w:val="21"/>
        </w:rPr>
        <w:t>如实报告个人去向，情节较重的，给予警告或者严重警告处分。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第六十七条</w:t>
      </w:r>
      <w:r w:rsidRPr="00920BD2">
        <w:rPr>
          <w:rFonts w:ascii="Arial" w:eastAsia="宋体" w:hAnsi="Arial" w:cs="Arial"/>
          <w:color w:val="333333"/>
          <w:kern w:val="0"/>
          <w:szCs w:val="21"/>
        </w:rPr>
        <w:t xml:space="preserve">　有下列行为之一，情节较重的，给予警告或者严重警告处分：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（一）违反个人有关事项报告规定，不报告、</w:t>
      </w:r>
      <w:proofErr w:type="gramStart"/>
      <w:r w:rsidRPr="00920BD2">
        <w:rPr>
          <w:rFonts w:ascii="Arial" w:eastAsia="宋体" w:hAnsi="Arial" w:cs="Arial"/>
          <w:color w:val="333333"/>
          <w:kern w:val="0"/>
          <w:szCs w:val="21"/>
        </w:rPr>
        <w:t>不</w:t>
      </w:r>
      <w:proofErr w:type="gramEnd"/>
      <w:r w:rsidRPr="00920BD2">
        <w:rPr>
          <w:rFonts w:ascii="Arial" w:eastAsia="宋体" w:hAnsi="Arial" w:cs="Arial"/>
          <w:color w:val="333333"/>
          <w:kern w:val="0"/>
          <w:szCs w:val="21"/>
        </w:rPr>
        <w:t>如实报告的；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lastRenderedPageBreak/>
        <w:t>（二）在组织进行谈话、函询时，</w:t>
      </w:r>
      <w:proofErr w:type="gramStart"/>
      <w:r w:rsidRPr="00920BD2">
        <w:rPr>
          <w:rFonts w:ascii="Arial" w:eastAsia="宋体" w:hAnsi="Arial" w:cs="Arial"/>
          <w:color w:val="333333"/>
          <w:kern w:val="0"/>
          <w:szCs w:val="21"/>
        </w:rPr>
        <w:t>不</w:t>
      </w:r>
      <w:proofErr w:type="gramEnd"/>
      <w:r w:rsidRPr="00920BD2">
        <w:rPr>
          <w:rFonts w:ascii="Arial" w:eastAsia="宋体" w:hAnsi="Arial" w:cs="Arial"/>
          <w:color w:val="333333"/>
          <w:kern w:val="0"/>
          <w:szCs w:val="21"/>
        </w:rPr>
        <w:t>如实向组织说明问题的；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（三）</w:t>
      </w:r>
      <w:proofErr w:type="gramStart"/>
      <w:r w:rsidRPr="00920BD2">
        <w:rPr>
          <w:rFonts w:ascii="Arial" w:eastAsia="宋体" w:hAnsi="Arial" w:cs="Arial"/>
          <w:color w:val="333333"/>
          <w:kern w:val="0"/>
          <w:szCs w:val="21"/>
        </w:rPr>
        <w:t>不</w:t>
      </w:r>
      <w:proofErr w:type="gramEnd"/>
      <w:r w:rsidRPr="00920BD2">
        <w:rPr>
          <w:rFonts w:ascii="Arial" w:eastAsia="宋体" w:hAnsi="Arial" w:cs="Arial"/>
          <w:color w:val="333333"/>
          <w:kern w:val="0"/>
          <w:szCs w:val="21"/>
        </w:rPr>
        <w:t>如实填报个人档案资料的。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篡改、伪造个人档案资料的，给予严重警告处分；情节严重的，给予撤销党内职务或者留党察看处分。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隐瞒入党前严重错误的，一般应当予以除名；对入党后表现尚好的，给予严重警告、撤销党内职务或者留党察看处分。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第六十八条</w:t>
      </w:r>
      <w:r w:rsidRPr="00920BD2">
        <w:rPr>
          <w:rFonts w:ascii="Arial" w:eastAsia="宋体" w:hAnsi="Arial" w:cs="Arial"/>
          <w:color w:val="333333"/>
          <w:kern w:val="0"/>
          <w:szCs w:val="21"/>
        </w:rPr>
        <w:t xml:space="preserve">　党员领导干部违反有关规定组织、参加自发成立的老乡会、校友会、战友会等，情节严重的，给予警告、严重警告或者撤销党内职务处分。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第六十九条</w:t>
      </w:r>
      <w:r w:rsidRPr="00920BD2">
        <w:rPr>
          <w:rFonts w:ascii="Arial" w:eastAsia="宋体" w:hAnsi="Arial" w:cs="Arial"/>
          <w:color w:val="333333"/>
          <w:kern w:val="0"/>
          <w:szCs w:val="21"/>
        </w:rPr>
        <w:t xml:space="preserve">　诬告陷害他人意在使他人受纪律追究的，给予警告或者严重警告处分；情节较重的，给予撤销党内职务或者留党察看处分；情节严重的，给予开除党籍处分。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第七十条</w:t>
      </w:r>
      <w:r w:rsidRPr="00920BD2">
        <w:rPr>
          <w:rFonts w:ascii="Arial" w:eastAsia="宋体" w:hAnsi="Arial" w:cs="Arial"/>
          <w:color w:val="333333"/>
          <w:kern w:val="0"/>
          <w:szCs w:val="21"/>
        </w:rPr>
        <w:t xml:space="preserve">　侵犯党员的表决权、选举权和被选举权，情节较重的，给予警告或者严重警告处分；情节严重的，给予撤销党内职务处分。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以强迫、威胁、欺骗、拉拢等手段，妨害党员自主行使表决权、选举权和被选举权的，给予撤销党内职务、留党察看或者开除党籍处分。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第七十一条</w:t>
      </w:r>
      <w:r w:rsidRPr="00920BD2">
        <w:rPr>
          <w:rFonts w:ascii="Arial" w:eastAsia="宋体" w:hAnsi="Arial" w:cs="Arial"/>
          <w:color w:val="333333"/>
          <w:kern w:val="0"/>
          <w:szCs w:val="21"/>
        </w:rPr>
        <w:t xml:space="preserve">　有下列行为之一的，给予警告或者严重警告处分；情节较重的，给予撤销党内职务或者留党察看处分；情节严重的，给予开除党籍处分：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（一）对批评、检举、控告进行阻挠、压制，或者将批评、检举、控告材料私自扣压、销毁，或者故意将其泄露给他人的；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（二）对党员的申辩、辩护、作证等进行压制，造成不良后果的；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（三）压制党员申诉，造成不良后果的，或者不按照有关规定处理党员申诉的；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（四）有其他侵犯党员权利行为，造成不良后果的。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对批评人、检举人、控告人、证人及其他人员打击报复的，依照前款规定从重或者加重处分。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党组织有上述行为的，对直接责任者和领导责任者，依照第一款规定处理。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第七十二条</w:t>
      </w:r>
      <w:r w:rsidRPr="00920BD2">
        <w:rPr>
          <w:rFonts w:ascii="Arial" w:eastAsia="宋体" w:hAnsi="Arial" w:cs="Arial"/>
          <w:color w:val="333333"/>
          <w:kern w:val="0"/>
          <w:szCs w:val="21"/>
        </w:rPr>
        <w:t xml:space="preserve">　有下列行为之一的，给予警告或者严重警告处分；情节较重的，给予撤销党内职务或者留党察看处分；情节严重的，给予开除党籍处分：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（一）在民主推荐、民主测评、组织考察和党内选举中搞拉票、助选等非组织活动的；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（二）在法律规定的投票、选举活动中违背组织原则搞非组织活动，组织、怂恿、诱使他人投票、表决的；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（三）在选举中进行其他违反党章、其他党内法规和有关章程活动的。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第七十三条</w:t>
      </w:r>
      <w:r w:rsidRPr="00920BD2">
        <w:rPr>
          <w:rFonts w:ascii="Arial" w:eastAsia="宋体" w:hAnsi="Arial" w:cs="Arial"/>
          <w:color w:val="333333"/>
          <w:kern w:val="0"/>
          <w:szCs w:val="21"/>
        </w:rPr>
        <w:t xml:space="preserve">　在干部选拔任用工作中，违反干部选拔任用规定，对直接责任者和领导责任者，情节较轻的，给予警告或者严重警告处分；情节较重的，给予撤销党内职务或者留党察看处分；情节严重的，给予开除党籍处分。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用人失察失误造成严重后果的，对直接责任者和领导责任者，依照前款规定处理。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第七十四条</w:t>
      </w:r>
      <w:r w:rsidRPr="00920BD2">
        <w:rPr>
          <w:rFonts w:ascii="Arial" w:eastAsia="宋体" w:hAnsi="Arial" w:cs="Arial"/>
          <w:color w:val="333333"/>
          <w:kern w:val="0"/>
          <w:szCs w:val="21"/>
        </w:rPr>
        <w:t xml:space="preserve">　在干部、职工的录用、考核、职务晋升、职称评定和征兵、安置复转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lastRenderedPageBreak/>
        <w:t>弄虚作假，骗取职务、职级、职称、待遇、资格、学历、学位、荣誉或者其他利益的，依照前款规定处理。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第七十五条</w:t>
      </w:r>
      <w:r w:rsidRPr="00920BD2">
        <w:rPr>
          <w:rFonts w:ascii="Arial" w:eastAsia="宋体" w:hAnsi="Arial" w:cs="Arial"/>
          <w:color w:val="333333"/>
          <w:kern w:val="0"/>
          <w:szCs w:val="21"/>
        </w:rPr>
        <w:t xml:space="preserve">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违反有关规定程序发展党员的，对直接责任者和领导责任者，依照前款规定处理。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第七十六条</w:t>
      </w:r>
      <w:r w:rsidRPr="00920BD2">
        <w:rPr>
          <w:rFonts w:ascii="Arial" w:eastAsia="宋体" w:hAnsi="Arial" w:cs="Arial"/>
          <w:color w:val="333333"/>
          <w:kern w:val="0"/>
          <w:szCs w:val="21"/>
        </w:rPr>
        <w:t xml:space="preserve">　违反有关规定取得外国国籍或者获取国（境）外永久居留资格、长期居留许可的，给予撤销党内职务、留党察看或者开除党籍处分。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第七十七条</w:t>
      </w:r>
      <w:r w:rsidRPr="00920BD2">
        <w:rPr>
          <w:rFonts w:ascii="Arial" w:eastAsia="宋体" w:hAnsi="Arial" w:cs="Arial"/>
          <w:color w:val="333333"/>
          <w:kern w:val="0"/>
          <w:szCs w:val="21"/>
        </w:rPr>
        <w:t xml:space="preserve">　违反有关规定办理因私出国（境）证件、前往港澳通行证，或者未经批准出入国（边）境，情节较轻的，给予警告或者严重警告处分；情节较重的，给予撤销党内职务处分；情节严重的，给予留党察看处分。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第七十八条</w:t>
      </w:r>
      <w:r w:rsidRPr="00920BD2">
        <w:rPr>
          <w:rFonts w:ascii="Arial" w:eastAsia="宋体" w:hAnsi="Arial" w:cs="Arial"/>
          <w:color w:val="333333"/>
          <w:kern w:val="0"/>
          <w:szCs w:val="21"/>
        </w:rPr>
        <w:t xml:space="preserve">　驻外机构或者临时出国（境）团（组）中的党员擅自脱离组织，或者从事外事、机要、军事等工作的党员违反有关规定同国（境）外机构、人员联系和交往的，给予警告、严重警告或者撤销党内职务处分。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第七十九条</w:t>
      </w:r>
      <w:r w:rsidRPr="00920BD2">
        <w:rPr>
          <w:rFonts w:ascii="Arial" w:eastAsia="宋体" w:hAnsi="Arial" w:cs="Arial"/>
          <w:color w:val="333333"/>
          <w:kern w:val="0"/>
          <w:szCs w:val="21"/>
        </w:rPr>
        <w:t xml:space="preserve">　驻外机构或者临时出国（境）团（组）中的党员，脱离组织出走时间不满六个月又自动回归的，给予撤销党内职务或者留党察看处分；脱离组织出走时间超过六个月的，按照自行脱党处理，党内予以除名。</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故意为他人脱离组织出走提供方便条件的，给予警告、严重警告或者撤销党内职务处分。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第八章</w:t>
      </w:r>
      <w:r w:rsidRPr="00920BD2">
        <w:rPr>
          <w:rFonts w:ascii="Arial" w:eastAsia="宋体" w:hAnsi="Arial" w:cs="Arial"/>
          <w:b/>
          <w:bCs/>
          <w:color w:val="333333"/>
          <w:kern w:val="0"/>
          <w:szCs w:val="21"/>
        </w:rPr>
        <w:t xml:space="preserve"> </w:t>
      </w:r>
      <w:r w:rsidRPr="00920BD2">
        <w:rPr>
          <w:rFonts w:ascii="Arial" w:eastAsia="宋体" w:hAnsi="Arial" w:cs="Arial"/>
          <w:b/>
          <w:bCs/>
          <w:color w:val="333333"/>
          <w:kern w:val="0"/>
          <w:szCs w:val="21"/>
        </w:rPr>
        <w:t>对违反廉洁纪律行为的处分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第八十条</w:t>
      </w:r>
      <w:r w:rsidRPr="00920BD2">
        <w:rPr>
          <w:rFonts w:ascii="Arial" w:eastAsia="宋体" w:hAnsi="Arial" w:cs="Arial"/>
          <w:color w:val="333333"/>
          <w:kern w:val="0"/>
          <w:szCs w:val="21"/>
        </w:rPr>
        <w:t xml:space="preserve">　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第八十一条</w:t>
      </w:r>
      <w:r w:rsidRPr="00920BD2">
        <w:rPr>
          <w:rFonts w:ascii="Arial" w:eastAsia="宋体" w:hAnsi="Arial" w:cs="Arial"/>
          <w:color w:val="333333"/>
          <w:kern w:val="0"/>
          <w:szCs w:val="21"/>
        </w:rPr>
        <w:t xml:space="preserve">　相互利用职权或者职务上的影响为对方及其配偶、子女及其配偶等亲属、身边工作人员和其他特定关系人谋取利益搞权</w:t>
      </w:r>
      <w:proofErr w:type="gramStart"/>
      <w:r w:rsidRPr="00920BD2">
        <w:rPr>
          <w:rFonts w:ascii="Arial" w:eastAsia="宋体" w:hAnsi="Arial" w:cs="Arial"/>
          <w:color w:val="333333"/>
          <w:kern w:val="0"/>
          <w:szCs w:val="21"/>
        </w:rPr>
        <w:t>权</w:t>
      </w:r>
      <w:proofErr w:type="gramEnd"/>
      <w:r w:rsidRPr="00920BD2">
        <w:rPr>
          <w:rFonts w:ascii="Arial" w:eastAsia="宋体" w:hAnsi="Arial" w:cs="Arial"/>
          <w:color w:val="333333"/>
          <w:kern w:val="0"/>
          <w:szCs w:val="21"/>
        </w:rPr>
        <w:t>交易的，给予警告或者严重警告处分；情节较重的，给予撤销党内职务或者留党察看处分；情节严重的，给予开除党籍处分。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第八十二条</w:t>
      </w:r>
      <w:r w:rsidRPr="00920BD2">
        <w:rPr>
          <w:rFonts w:ascii="Arial" w:eastAsia="宋体" w:hAnsi="Arial" w:cs="Arial"/>
          <w:color w:val="333333"/>
          <w:kern w:val="0"/>
          <w:szCs w:val="21"/>
        </w:rPr>
        <w:t xml:space="preserve">　纵容、默许配偶、子女及其配偶等亲属和身边工作人员利用党员干部本人职权或者职务上的影响谋取私利，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党员干部的配偶、子女及其配偶不实际工作而获取薪酬或者</w:t>
      </w:r>
      <w:proofErr w:type="gramStart"/>
      <w:r w:rsidRPr="00920BD2">
        <w:rPr>
          <w:rFonts w:ascii="Arial" w:eastAsia="宋体" w:hAnsi="Arial" w:cs="Arial"/>
          <w:color w:val="333333"/>
          <w:kern w:val="0"/>
          <w:szCs w:val="21"/>
        </w:rPr>
        <w:t>虽实际</w:t>
      </w:r>
      <w:proofErr w:type="gramEnd"/>
      <w:r w:rsidRPr="00920BD2">
        <w:rPr>
          <w:rFonts w:ascii="Arial" w:eastAsia="宋体" w:hAnsi="Arial" w:cs="Arial"/>
          <w:color w:val="333333"/>
          <w:kern w:val="0"/>
          <w:szCs w:val="21"/>
        </w:rPr>
        <w:t>工作但领取明显超出同职级标准薪酬，党员干部知情未予纠正的，依照前款规定处理。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第八十三条</w:t>
      </w:r>
      <w:r w:rsidRPr="00920BD2">
        <w:rPr>
          <w:rFonts w:ascii="Arial" w:eastAsia="宋体" w:hAnsi="Arial" w:cs="Arial"/>
          <w:color w:val="333333"/>
          <w:kern w:val="0"/>
          <w:szCs w:val="21"/>
        </w:rPr>
        <w:t xml:space="preserve">　收受可能影响公正执行公务的礼品、礼金、消费卡等，情节较轻的，给予警告或者严重警告处分；情节较重的，给予撤销党内职务或者留党察看处分；情节严重的，给予开除党籍处分。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收受其他明显超出正常礼尚往来的礼品、礼金、消费卡等的，依照前款规定处理。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第八十四条</w:t>
      </w:r>
      <w:r w:rsidRPr="00920BD2">
        <w:rPr>
          <w:rFonts w:ascii="Arial" w:eastAsia="宋体" w:hAnsi="Arial" w:cs="Arial"/>
          <w:color w:val="333333"/>
          <w:kern w:val="0"/>
          <w:szCs w:val="21"/>
        </w:rPr>
        <w:t xml:space="preserve">　向从事公务的人员及其配偶、子女及其配偶等亲属和其他特定关系人赠送明显超出正常礼尚往来的礼品、礼金、消费卡等，情节较重的，给予警告或者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lastRenderedPageBreak/>
        <w:t>第八十五条</w:t>
      </w:r>
      <w:r w:rsidRPr="00920BD2">
        <w:rPr>
          <w:rFonts w:ascii="Arial" w:eastAsia="宋体" w:hAnsi="Arial" w:cs="Arial"/>
          <w:color w:val="333333"/>
          <w:kern w:val="0"/>
          <w:szCs w:val="21"/>
        </w:rPr>
        <w:t xml:space="preserve">　利用职权或者职务上的影响操办婚丧喜庆事宜，在社会上造成不良影响的，给予警告或者严重警告处分；情节严重的，给予撤销党内职务处分。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在操办婚丧喜庆事宜中，借机敛财或者有其他侵犯国家、集体和人民利益行为的，依照前款规定从重或者加重处分，直至开除党籍。</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第八十六条</w:t>
      </w:r>
      <w:r w:rsidRPr="00920BD2">
        <w:rPr>
          <w:rFonts w:ascii="Arial" w:eastAsia="宋体" w:hAnsi="Arial" w:cs="Arial"/>
          <w:color w:val="333333"/>
          <w:kern w:val="0"/>
          <w:szCs w:val="21"/>
        </w:rPr>
        <w:t xml:space="preserve">　接受可能影响公正执行公务的宴请或者旅游、健身、娱乐等活动安排，情节较重的，给予警告或者严重警告处分；情节严重的，给予撤销党内职务或者留党察看处分。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第八十七条</w:t>
      </w:r>
      <w:r w:rsidRPr="00920BD2">
        <w:rPr>
          <w:rFonts w:ascii="Arial" w:eastAsia="宋体" w:hAnsi="Arial" w:cs="Arial"/>
          <w:color w:val="333333"/>
          <w:kern w:val="0"/>
          <w:szCs w:val="21"/>
        </w:rPr>
        <w:t xml:space="preserve">　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第八十八条</w:t>
      </w:r>
      <w:r w:rsidRPr="00920BD2">
        <w:rPr>
          <w:rFonts w:ascii="Arial" w:eastAsia="宋体" w:hAnsi="Arial" w:cs="Arial"/>
          <w:color w:val="333333"/>
          <w:kern w:val="0"/>
          <w:szCs w:val="21"/>
        </w:rPr>
        <w:t xml:space="preserve">　违反有关规定从事营利活动，有下列行为之一，情节较轻的，给予警告或者严重警告处分；情节较重的，给予撤销党内职务或者留党察看处分；情节严重的，给予开除党籍处分：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（一）经商办企业的；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（二）拥有非上市公司（企业）的股份或者证券的；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（三）买卖股票或者进行其他证券投资的；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（四）从事有偿中介活动的；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（五）在国（境）外注册公司或者投资入股的；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（六）有其他违反有关规定从事营利活动的。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利用职权或者职务上的影响，为本人配偶、子女及其配偶等亲属和其他特定关系人的经营活动谋取利益的，依照前款规定处理。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违反有关规定在经济实体、社会团体等单位中兼职，或者经批准兼职但获取薪酬、奖金、津贴等额外利益的，依照第一款规定处理。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第八十九条</w:t>
      </w:r>
      <w:r w:rsidRPr="00920BD2">
        <w:rPr>
          <w:rFonts w:ascii="Arial" w:eastAsia="宋体" w:hAnsi="Arial" w:cs="Arial"/>
          <w:color w:val="333333"/>
          <w:kern w:val="0"/>
          <w:szCs w:val="21"/>
        </w:rPr>
        <w:t xml:space="preserve">　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党员领导干部离职或者退（离）休后违反有关规定担任上市公司、基金管理公司独立董事、独立监事等职务，情节较轻的，给予警告或者严重警告处分；情节较重的，给予撤销党内职务处分；情节严重的，给予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 xml:space="preserve">第九十条　</w:t>
      </w:r>
      <w:r w:rsidRPr="00920BD2">
        <w:rPr>
          <w:rFonts w:ascii="Arial" w:eastAsia="宋体" w:hAnsi="Arial" w:cs="Arial"/>
          <w:color w:val="333333"/>
          <w:kern w:val="0"/>
          <w:szCs w:val="21"/>
        </w:rPr>
        <w:t>党员领导干部的配偶、子女及其配偶，违反有关规定在该党员领导干部管辖的区域或者业务范围内从事可能影响其公正执行公务的经营活动，或者在该党员领导干部管辖的区域或者业务范围内的外商独资企业、中外合资企业中担任由外方委派、聘任的高级职务的，该党员领导干部应当按照规定予以纠正；拒不纠正的，其本人应当辞去现任职务或者由组织予以调整职务；不辞去现任职务或者不服从组织调整职务的，给予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第九十一条</w:t>
      </w:r>
      <w:r w:rsidRPr="00920BD2">
        <w:rPr>
          <w:rFonts w:ascii="Arial" w:eastAsia="宋体" w:hAnsi="Arial" w:cs="Arial"/>
          <w:color w:val="333333"/>
          <w:kern w:val="0"/>
          <w:szCs w:val="21"/>
        </w:rPr>
        <w:t xml:space="preserve">　党和国家机关违反有关规定经商办企业的，对直接责任者和领导责任者，给予警告或者严重警告处分；情节严重的，给予撤销党内职务处分。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lastRenderedPageBreak/>
        <w:t>第九十二条</w:t>
      </w:r>
      <w:r w:rsidRPr="00920BD2">
        <w:rPr>
          <w:rFonts w:ascii="Arial" w:eastAsia="宋体" w:hAnsi="Arial" w:cs="Arial"/>
          <w:color w:val="333333"/>
          <w:kern w:val="0"/>
          <w:szCs w:val="21"/>
        </w:rPr>
        <w:t xml:space="preserve">　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第九十三条</w:t>
      </w:r>
      <w:r w:rsidRPr="00920BD2">
        <w:rPr>
          <w:rFonts w:ascii="Arial" w:eastAsia="宋体" w:hAnsi="Arial" w:cs="Arial"/>
          <w:color w:val="333333"/>
          <w:kern w:val="0"/>
          <w:szCs w:val="21"/>
        </w:rPr>
        <w:t xml:space="preserve">　在分配、购买住房中侵犯国家、集体利益，情节较轻的，给予警告或者严重警告处分；情节较重的，给予撤销党内职务或者留党察看处分；情节严重的，给予开除党籍处分。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第九十四条</w:t>
      </w:r>
      <w:r w:rsidRPr="00920BD2">
        <w:rPr>
          <w:rFonts w:ascii="Arial" w:eastAsia="宋体" w:hAnsi="Arial" w:cs="Arial"/>
          <w:color w:val="333333"/>
          <w:kern w:val="0"/>
          <w:szCs w:val="21"/>
        </w:rPr>
        <w:t xml:space="preserve">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利用职权或者职务上的影响，将本人、配偶、子女及其配偶等亲属应当由个人支付的费用，由下属单位、其他单位或者他人支付、报销的，依照前款规定处理。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第九十五条</w:t>
      </w:r>
      <w:r w:rsidRPr="00920BD2">
        <w:rPr>
          <w:rFonts w:ascii="Arial" w:eastAsia="宋体" w:hAnsi="Arial" w:cs="Arial"/>
          <w:color w:val="333333"/>
          <w:kern w:val="0"/>
          <w:szCs w:val="21"/>
        </w:rPr>
        <w:t xml:space="preserve">　利用职权或者职务上的影响，违反有关规定占用公物归个人使用，时间超过六个月，情节较重的，给予警告或者严重警告处分；情节严重的，给予撤销党内职务处分。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占用公物进行营利活动的，给予警告或者严重警告处分；情节较重的，给予撤销党内职务或者留党察看处分；情节严重的，给予开除党籍处分。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将公物借给他人进行营利活动的，依照前款规定处理。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第九十六条</w:t>
      </w:r>
      <w:r w:rsidRPr="00920BD2">
        <w:rPr>
          <w:rFonts w:ascii="Arial" w:eastAsia="宋体" w:hAnsi="Arial" w:cs="Arial"/>
          <w:color w:val="333333"/>
          <w:kern w:val="0"/>
          <w:szCs w:val="21"/>
        </w:rPr>
        <w:t xml:space="preserve">　违反有关规定组织、参加用公款支付的宴请、高消费娱乐、健身活动，或者用公款购买赠送、发放礼品，对直接责任者和领导责任者，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第九十七条</w:t>
      </w:r>
      <w:r w:rsidRPr="00920BD2">
        <w:rPr>
          <w:rFonts w:ascii="Arial" w:eastAsia="宋体" w:hAnsi="Arial" w:cs="Arial"/>
          <w:color w:val="333333"/>
          <w:kern w:val="0"/>
          <w:szCs w:val="21"/>
        </w:rPr>
        <w:t xml:space="preserve">　违反有关规定自定薪酬或者滥发津贴、补贴、奖金等，对直接责任者和领导责任者，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第九十八条</w:t>
      </w:r>
      <w:r w:rsidRPr="00920BD2">
        <w:rPr>
          <w:rFonts w:ascii="Arial" w:eastAsia="宋体" w:hAnsi="Arial" w:cs="Arial"/>
          <w:color w:val="333333"/>
          <w:kern w:val="0"/>
          <w:szCs w:val="21"/>
        </w:rPr>
        <w:t xml:space="preserve">　有下列行为之一，对直接责任者和领导责任者，情节较轻的，给予警告或者严重警告处分；情节较重的，给予撤销党内职务或者留党察看处分；情节严重的，给予开除党籍处分：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（一）用公款旅游、借公务差旅之</w:t>
      </w:r>
      <w:proofErr w:type="gramStart"/>
      <w:r w:rsidRPr="00920BD2">
        <w:rPr>
          <w:rFonts w:ascii="Arial" w:eastAsia="宋体" w:hAnsi="Arial" w:cs="Arial"/>
          <w:color w:val="333333"/>
          <w:kern w:val="0"/>
          <w:szCs w:val="21"/>
        </w:rPr>
        <w:t>机旅游</w:t>
      </w:r>
      <w:proofErr w:type="gramEnd"/>
      <w:r w:rsidRPr="00920BD2">
        <w:rPr>
          <w:rFonts w:ascii="Arial" w:eastAsia="宋体" w:hAnsi="Arial" w:cs="Arial"/>
          <w:color w:val="333333"/>
          <w:kern w:val="0"/>
          <w:szCs w:val="21"/>
        </w:rPr>
        <w:t>或者以公务差旅为名变相旅游的；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（二）以考察、学习、培训、研讨、招商、参展等名义变相用公款出国（境）旅游的。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第九十九条</w:t>
      </w:r>
      <w:r w:rsidRPr="00920BD2">
        <w:rPr>
          <w:rFonts w:ascii="Arial" w:eastAsia="宋体" w:hAnsi="Arial" w:cs="Arial"/>
          <w:color w:val="333333"/>
          <w:kern w:val="0"/>
          <w:szCs w:val="21"/>
        </w:rPr>
        <w:t xml:space="preserve">　违反公务接待管理规定，超标准、超范围接待或者借机大吃大喝，对直接责任者和领导责任者，情节较重的，给予警告或者严重警告处分；情节严重的，给予撤销党内职务处分。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第一百条</w:t>
      </w:r>
      <w:r w:rsidRPr="00920BD2">
        <w:rPr>
          <w:rFonts w:ascii="Arial" w:eastAsia="宋体" w:hAnsi="Arial" w:cs="Arial"/>
          <w:color w:val="333333"/>
          <w:kern w:val="0"/>
          <w:szCs w:val="21"/>
        </w:rPr>
        <w:t xml:space="preserve">　违反有关规定配备、购买、更换、装饰、使用公务用车或者有其他违反公务用车管理规定的行为，对直接责任者和领导责任者，情节较重的，给予警告或者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第一百零一条</w:t>
      </w:r>
      <w:r w:rsidRPr="00920BD2">
        <w:rPr>
          <w:rFonts w:ascii="Arial" w:eastAsia="宋体" w:hAnsi="Arial" w:cs="Arial"/>
          <w:color w:val="333333"/>
          <w:kern w:val="0"/>
          <w:szCs w:val="21"/>
        </w:rPr>
        <w:t xml:space="preserve">　违反会议活动管理规定，有下列行为之一，对直接责任者和领导责任者，情节较重的，给予警告或者严重警告处分；情节严重的，给予撤销党内职务处分：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lastRenderedPageBreak/>
        <w:t>（一）到禁止召开会议的风景名胜区开会的；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（二）决定或者批准举办各类节会、庆典活动的。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擅自举办评比达标表彰活动或者借评比达标表彰活动收取费用的，依照前款规定处理。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第一百零二条</w:t>
      </w:r>
      <w:r w:rsidRPr="00920BD2">
        <w:rPr>
          <w:rFonts w:ascii="Arial" w:eastAsia="宋体" w:hAnsi="Arial" w:cs="Arial"/>
          <w:color w:val="333333"/>
          <w:kern w:val="0"/>
          <w:szCs w:val="21"/>
        </w:rPr>
        <w:t xml:space="preserve">　违反办公用房管理规定，有下列行为之一，对直接责任者和领导责任者，情节较重的，给予警告或者严重警告处分；情节严重的，给予撤销党内职务处分：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（一）决定或者批准兴建、装修办公楼、培训中心等楼堂馆所，超标准配备、使用办公用房的；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（二）用公款包租、占用客房或者其他场所供个人使用的。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第一百零三条</w:t>
      </w:r>
      <w:r w:rsidRPr="00920BD2">
        <w:rPr>
          <w:rFonts w:ascii="Arial" w:eastAsia="宋体" w:hAnsi="Arial" w:cs="Arial"/>
          <w:color w:val="333333"/>
          <w:kern w:val="0"/>
          <w:szCs w:val="21"/>
        </w:rPr>
        <w:t xml:space="preserve">　搞权色交易或者给予财物搞钱色交易的，给予警告或者严重警告处分；情节较重的，给予撤销党内职务或者留党察看处分；情节严重的，给予开除党籍处分。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第一百零四条</w:t>
      </w:r>
      <w:r w:rsidRPr="00920BD2">
        <w:rPr>
          <w:rFonts w:ascii="Arial" w:eastAsia="宋体" w:hAnsi="Arial" w:cs="Arial"/>
          <w:color w:val="333333"/>
          <w:kern w:val="0"/>
          <w:szCs w:val="21"/>
        </w:rPr>
        <w:t xml:space="preserve">　有其他违反廉洁纪律规定行为的，应当视具体情节给予警告直至开除党籍处分。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第九章</w:t>
      </w:r>
      <w:r w:rsidRPr="00920BD2">
        <w:rPr>
          <w:rFonts w:ascii="Arial" w:eastAsia="宋体" w:hAnsi="Arial" w:cs="Arial"/>
          <w:b/>
          <w:bCs/>
          <w:color w:val="333333"/>
          <w:kern w:val="0"/>
          <w:szCs w:val="21"/>
        </w:rPr>
        <w:t xml:space="preserve"> </w:t>
      </w:r>
      <w:r w:rsidRPr="00920BD2">
        <w:rPr>
          <w:rFonts w:ascii="Arial" w:eastAsia="宋体" w:hAnsi="Arial" w:cs="Arial"/>
          <w:b/>
          <w:bCs/>
          <w:color w:val="333333"/>
          <w:kern w:val="0"/>
          <w:szCs w:val="21"/>
        </w:rPr>
        <w:t>对违反群众纪律行为的处分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第一百零五条</w:t>
      </w:r>
      <w:r w:rsidRPr="00920BD2">
        <w:rPr>
          <w:rFonts w:ascii="Arial" w:eastAsia="宋体" w:hAnsi="Arial" w:cs="Arial"/>
          <w:color w:val="333333"/>
          <w:kern w:val="0"/>
          <w:szCs w:val="21"/>
        </w:rPr>
        <w:t xml:space="preserve">　有下列行为之一，对直接责任者和领导责任者，情节较轻的，给予警告或者严重警告处分；情节较重的，给予撤销党内职务或者留党察看处分；情节严重的，给予开除党籍处分：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（一）超标准、超范围向群众筹资筹</w:t>
      </w:r>
      <w:proofErr w:type="gramStart"/>
      <w:r w:rsidRPr="00920BD2">
        <w:rPr>
          <w:rFonts w:ascii="Arial" w:eastAsia="宋体" w:hAnsi="Arial" w:cs="Arial"/>
          <w:color w:val="333333"/>
          <w:kern w:val="0"/>
          <w:szCs w:val="21"/>
        </w:rPr>
        <w:t>劳</w:t>
      </w:r>
      <w:proofErr w:type="gramEnd"/>
      <w:r w:rsidRPr="00920BD2">
        <w:rPr>
          <w:rFonts w:ascii="Arial" w:eastAsia="宋体" w:hAnsi="Arial" w:cs="Arial"/>
          <w:color w:val="333333"/>
          <w:kern w:val="0"/>
          <w:szCs w:val="21"/>
        </w:rPr>
        <w:t>、摊派费用，加重群众负担的；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（二）违反有关规定扣留、收缴群众款物或者处罚群众的；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（三）克扣群众财物，或者违反有关规定拖欠群众钱款的；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（四）在管理、服务活动中违反有关规定收取费用的；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（五）在办理涉及群众事务时刁难群众、吃拿卡要的；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（六）有其他侵害群众利益行为的。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第一百零六条</w:t>
      </w:r>
      <w:r w:rsidRPr="00920BD2">
        <w:rPr>
          <w:rFonts w:ascii="Arial" w:eastAsia="宋体" w:hAnsi="Arial" w:cs="Arial"/>
          <w:color w:val="333333"/>
          <w:kern w:val="0"/>
          <w:szCs w:val="21"/>
        </w:rPr>
        <w:t xml:space="preserve">　干涉群众生产经营自主权，致使群众财产遭受较大损失的，对直接责任者和领导责任者，给予警告或者严重警告处分；情节严重的，给予撤销党内职务或者留党察看处分。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第一百零七条</w:t>
      </w:r>
      <w:r w:rsidRPr="00920BD2">
        <w:rPr>
          <w:rFonts w:ascii="Arial" w:eastAsia="宋体" w:hAnsi="Arial" w:cs="Arial"/>
          <w:color w:val="333333"/>
          <w:kern w:val="0"/>
          <w:szCs w:val="21"/>
        </w:rPr>
        <w:t xml:space="preserve">　在社会保障、政策扶持、救灾救济款物分配等事项中优亲厚友、明显有失公平的，给予警告或者严重警告处分；情节严重的，给予撤销党内职务或者留党察看处分。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第一百零八条</w:t>
      </w:r>
      <w:r w:rsidRPr="00920BD2">
        <w:rPr>
          <w:rFonts w:ascii="Arial" w:eastAsia="宋体" w:hAnsi="Arial" w:cs="Arial"/>
          <w:color w:val="333333"/>
          <w:kern w:val="0"/>
          <w:szCs w:val="21"/>
        </w:rPr>
        <w:t xml:space="preserve">　有下列行为之一，对直接责任者和领导责任者，情节较重的，给予警告或者严重警告处分；情节严重的，给予撤销党内职务或者留党察看处分：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（一）对涉及群众生产、生活等切身利益的问题依照政策或者有关规定能解决而不及时解决，造成不良影响的；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（二）对符合政策的群众诉求消极应付、推诿扯皮，损害党群、干群关系的；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（三）对待群众态度恶劣、简单粗暴，造成不良影响的；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（四）弄虚作假，欺上瞒下，损害群众利益的。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第一百零九条</w:t>
      </w:r>
      <w:r w:rsidRPr="00920BD2">
        <w:rPr>
          <w:rFonts w:ascii="Arial" w:eastAsia="宋体" w:hAnsi="Arial" w:cs="Arial"/>
          <w:color w:val="333333"/>
          <w:kern w:val="0"/>
          <w:szCs w:val="21"/>
        </w:rPr>
        <w:t xml:space="preserve">　不顾群众意愿，盲目铺摊子、上项目，致使国家、集体或者群众财产和利益遭受较大损失的，对直接责任者和领导责任者，给予警告或者严重警告处分；情节严重的，给予撤销党内职务或者留党察看处分。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lastRenderedPageBreak/>
        <w:t>第一百一十条</w:t>
      </w:r>
      <w:r w:rsidRPr="00920BD2">
        <w:rPr>
          <w:rFonts w:ascii="Arial" w:eastAsia="宋体" w:hAnsi="Arial" w:cs="Arial"/>
          <w:color w:val="333333"/>
          <w:kern w:val="0"/>
          <w:szCs w:val="21"/>
        </w:rPr>
        <w:t xml:space="preserve">　遇到国家财产和群众生命财产受到严重威胁时，能救而不救，情节较重的，给予警告、严重警告或者撤销党内职务处分；情节严重的，给予留党察看或者开除党籍处分。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 xml:space="preserve">第一百一十一条　</w:t>
      </w:r>
      <w:r w:rsidRPr="00920BD2">
        <w:rPr>
          <w:rFonts w:ascii="Arial" w:eastAsia="宋体" w:hAnsi="Arial" w:cs="Arial"/>
          <w:color w:val="333333"/>
          <w:kern w:val="0"/>
          <w:szCs w:val="21"/>
        </w:rPr>
        <w:t>不按照规定公开党务、政务、厂务、村（居）</w:t>
      </w:r>
      <w:proofErr w:type="gramStart"/>
      <w:r w:rsidRPr="00920BD2">
        <w:rPr>
          <w:rFonts w:ascii="Arial" w:eastAsia="宋体" w:hAnsi="Arial" w:cs="Arial"/>
          <w:color w:val="333333"/>
          <w:kern w:val="0"/>
          <w:szCs w:val="21"/>
        </w:rPr>
        <w:t>务</w:t>
      </w:r>
      <w:proofErr w:type="gramEnd"/>
      <w:r w:rsidRPr="00920BD2">
        <w:rPr>
          <w:rFonts w:ascii="Arial" w:eastAsia="宋体" w:hAnsi="Arial" w:cs="Arial"/>
          <w:color w:val="333333"/>
          <w:kern w:val="0"/>
          <w:szCs w:val="21"/>
        </w:rPr>
        <w:t>等，侵犯群众知情权，对直接责任者和领导责任者，情节较重的，给予警告或者严重警告处分；情节严重的，给予撤销党内职务或者留党察看处分。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第一百一十二条</w:t>
      </w:r>
      <w:r w:rsidRPr="00920BD2">
        <w:rPr>
          <w:rFonts w:ascii="Arial" w:eastAsia="宋体" w:hAnsi="Arial" w:cs="Arial"/>
          <w:color w:val="333333"/>
          <w:kern w:val="0"/>
          <w:szCs w:val="21"/>
        </w:rPr>
        <w:t xml:space="preserve">　有其他违反群众纪律规定行为的，应当视具体情节给予警告直至开除党籍处分。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第十章</w:t>
      </w:r>
      <w:r w:rsidRPr="00920BD2">
        <w:rPr>
          <w:rFonts w:ascii="Arial" w:eastAsia="宋体" w:hAnsi="Arial" w:cs="Arial"/>
          <w:b/>
          <w:bCs/>
          <w:color w:val="333333"/>
          <w:kern w:val="0"/>
          <w:szCs w:val="21"/>
        </w:rPr>
        <w:t xml:space="preserve"> </w:t>
      </w:r>
      <w:r w:rsidRPr="00920BD2">
        <w:rPr>
          <w:rFonts w:ascii="Arial" w:eastAsia="宋体" w:hAnsi="Arial" w:cs="Arial"/>
          <w:b/>
          <w:bCs/>
          <w:color w:val="333333"/>
          <w:kern w:val="0"/>
          <w:szCs w:val="21"/>
        </w:rPr>
        <w:t>对违反工作纪律行为的处分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第一百一十三条</w:t>
      </w:r>
      <w:r w:rsidRPr="00920BD2">
        <w:rPr>
          <w:rFonts w:ascii="Arial" w:eastAsia="宋体" w:hAnsi="Arial" w:cs="Arial"/>
          <w:color w:val="333333"/>
          <w:kern w:val="0"/>
          <w:szCs w:val="21"/>
        </w:rPr>
        <w:t xml:space="preserve">　党组织负责人在工作中不负责任或者疏于管理，有下列情形之一，给党、国家和人民利益以及公共财产造成较大损失的，对直接责任者和领导责任者，给予警告或者严重警告处分；造成重大损失的，给予撤销党内职务、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（一）不传达贯彻、不检查督促落实党和国家的方针政策以及决策部署，或者</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违背党和国家方针政策以及决策部署的错误决策的；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（二）本地区、本部门、本系统和本单位发生公开反对党的基本理论、基本路线、基本纲领、基本经验、基本要求或者党和国家方针政策以及决策部署行为的。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第一百一十四条</w:t>
      </w:r>
      <w:r w:rsidRPr="00920BD2">
        <w:rPr>
          <w:rFonts w:ascii="Arial" w:eastAsia="宋体" w:hAnsi="Arial" w:cs="Arial"/>
          <w:color w:val="333333"/>
          <w:kern w:val="0"/>
          <w:szCs w:val="21"/>
        </w:rPr>
        <w:t xml:space="preserve">　党组织不履行全面从严治党主体责任或者履行全面从严治党主体责任不力，造成严重损害或者严重不良影响的，对直接责任者和领导责任者，给予警告或者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第一百一十五条</w:t>
      </w:r>
      <w:r w:rsidRPr="00920BD2">
        <w:rPr>
          <w:rFonts w:ascii="Arial" w:eastAsia="宋体" w:hAnsi="Arial" w:cs="Arial"/>
          <w:color w:val="333333"/>
          <w:kern w:val="0"/>
          <w:szCs w:val="21"/>
        </w:rPr>
        <w:t xml:space="preserve">　党组织有下列行为之一，对直接责任者和领导责任者，情节较重的，给予警告或者严重警告处分；情节严重的，给予撤销党内职务或者留党察看处分：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（一）党员被依法判处刑罚后，不按照规定给予党纪处分，或者对违反国家法律法规的行为，应当给予党纪处分而不处分的；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（二）党纪处分决定或者申诉复查决定</w:t>
      </w:r>
      <w:proofErr w:type="gramStart"/>
      <w:r w:rsidRPr="00920BD2">
        <w:rPr>
          <w:rFonts w:ascii="Arial" w:eastAsia="宋体" w:hAnsi="Arial" w:cs="Arial"/>
          <w:color w:val="333333"/>
          <w:kern w:val="0"/>
          <w:szCs w:val="21"/>
        </w:rPr>
        <w:t>作出</w:t>
      </w:r>
      <w:proofErr w:type="gramEnd"/>
      <w:r w:rsidRPr="00920BD2">
        <w:rPr>
          <w:rFonts w:ascii="Arial" w:eastAsia="宋体" w:hAnsi="Arial" w:cs="Arial"/>
          <w:color w:val="333333"/>
          <w:kern w:val="0"/>
          <w:szCs w:val="21"/>
        </w:rPr>
        <w:t>后，不按照规定落实决定中关于被处分人党籍、职务、职级、待遇等事项的；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（三）党员受到党纪处分后，不按照干部管理权限和组织关系对受处分党员开展日常教育、管理和监督工作的。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 xml:space="preserve">第一百一十六条　</w:t>
      </w:r>
      <w:r w:rsidRPr="00920BD2">
        <w:rPr>
          <w:rFonts w:ascii="Arial" w:eastAsia="宋体" w:hAnsi="Arial" w:cs="Arial"/>
          <w:color w:val="333333"/>
          <w:kern w:val="0"/>
          <w:szCs w:val="21"/>
        </w:rPr>
        <w:t>因工作不负责任致使所管理的人员叛逃的，对直接责任者和领导责任者，给予警告或者严重警告处分；情节严重的，给予撤销党内职务处分。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因工作不负责任致使所管理的人员出走，对直接责任者和领导责任者，情节较重的，给予警告或者严重警告处分；情节严重的，给予撤销党内职务处分。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第一百一十七条</w:t>
      </w:r>
      <w:r w:rsidRPr="00920BD2">
        <w:rPr>
          <w:rFonts w:ascii="Arial" w:eastAsia="宋体" w:hAnsi="Arial" w:cs="Arial"/>
          <w:color w:val="333333"/>
          <w:kern w:val="0"/>
          <w:szCs w:val="21"/>
        </w:rPr>
        <w:t xml:space="preserve">　在上级单位检查、视察工作或者向上级单位汇报、报告工作时对应当报告的事项不报告或者</w:t>
      </w:r>
      <w:proofErr w:type="gramStart"/>
      <w:r w:rsidRPr="00920BD2">
        <w:rPr>
          <w:rFonts w:ascii="Arial" w:eastAsia="宋体" w:hAnsi="Arial" w:cs="Arial"/>
          <w:color w:val="333333"/>
          <w:kern w:val="0"/>
          <w:szCs w:val="21"/>
        </w:rPr>
        <w:t>不</w:t>
      </w:r>
      <w:proofErr w:type="gramEnd"/>
      <w:r w:rsidRPr="00920BD2">
        <w:rPr>
          <w:rFonts w:ascii="Arial" w:eastAsia="宋体" w:hAnsi="Arial" w:cs="Arial"/>
          <w:color w:val="333333"/>
          <w:kern w:val="0"/>
          <w:szCs w:val="21"/>
        </w:rPr>
        <w:t>如实报告，造成严重损害或者严重不良影响的，对直接责任者和领导责任者，给予警告或者严重警告处分；情节严重的，给予撤销党内职务或者留党察看处分。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第一百一十八条</w:t>
      </w:r>
      <w:r w:rsidRPr="00920BD2">
        <w:rPr>
          <w:rFonts w:ascii="Arial" w:eastAsia="宋体" w:hAnsi="Arial" w:cs="Arial"/>
          <w:color w:val="333333"/>
          <w:kern w:val="0"/>
          <w:szCs w:val="21"/>
        </w:rPr>
        <w:t xml:space="preserve">　党员领导干部违反有关规定干预和插手市场经济活动，有下列行为之一，造成不良影响的，给予警告或者严重警告处分；情节较重的，给予撤销党内职务或者留党察看处分；情节严重的，给予开除党籍处分：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lastRenderedPageBreak/>
        <w:t>（一）干预和插手建设工程项目承发包、土地使用权出让、政府采购、房地产开发与经营、矿产资源开发利用、中介机构服务等活动的；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（二）干预和插手国有企业重组改制、兼并、破产、产权交易、清产核资、资产评估、资产转让、重大项目投资以及其他重大经营活动等事项的；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（三）干预和插手批办各类行政许可和资金借贷等事项的；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（四）干预和插手经济纠纷的；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（五）干预和插手集体资金、资产和资源的使用、分配、承包、租赁等事项的。</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第一百一十九条</w:t>
      </w:r>
      <w:r w:rsidRPr="00920BD2">
        <w:rPr>
          <w:rFonts w:ascii="Arial" w:eastAsia="宋体" w:hAnsi="Arial" w:cs="Arial"/>
          <w:color w:val="333333"/>
          <w:kern w:val="0"/>
          <w:szCs w:val="21"/>
        </w:rPr>
        <w:t xml:space="preserve">　党员领导干部违反有关规定干预和插手司法活动、执纪执法活动，向有关地方或者部门打招呼、说情，或者以其他方式对司法活动、执纪执法活动施加影响，情节较轻的，给予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党员领导干部违反有关规定干预和插手公共财政资金分配、项目立项评审、政府奖励表彰等活动，造成重大损失或者不良影响的，依照前款规定处理。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第一百二十条</w:t>
      </w:r>
      <w:r w:rsidRPr="00920BD2">
        <w:rPr>
          <w:rFonts w:ascii="Arial" w:eastAsia="宋体" w:hAnsi="Arial" w:cs="Arial"/>
          <w:color w:val="333333"/>
          <w:kern w:val="0"/>
          <w:szCs w:val="21"/>
        </w:rPr>
        <w:t xml:space="preserve">　泄露、扩散或者窃取党组织关于干部选拔任用、纪律审查等尚未公开事项或者其他应当保密的内容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私自留存涉及党组织关于干部选拔任用、纪律审查等方面资料，情节较重的，给予警告或者严重警告处分；情节严重的，给予撤销党内职务处分。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第一百二十一条</w:t>
      </w:r>
      <w:r w:rsidRPr="00920BD2">
        <w:rPr>
          <w:rFonts w:ascii="Arial" w:eastAsia="宋体" w:hAnsi="Arial" w:cs="Arial"/>
          <w:color w:val="333333"/>
          <w:kern w:val="0"/>
          <w:szCs w:val="21"/>
        </w:rPr>
        <w:t xml:space="preserve">　在考试、录取工作中，有泄露试题、考场舞弊、涂改考卷、违规录取等违反有关规定行为的，给予警告或者严重警告处分；情节较重的，给予撤销党内职务或者留党察看处分；情节严重的，给予开除党籍处分。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第一百二十二条</w:t>
      </w:r>
      <w:r w:rsidRPr="00920BD2">
        <w:rPr>
          <w:rFonts w:ascii="Arial" w:eastAsia="宋体" w:hAnsi="Arial" w:cs="Arial"/>
          <w:color w:val="333333"/>
          <w:kern w:val="0"/>
          <w:szCs w:val="21"/>
        </w:rPr>
        <w:t xml:space="preserve">　以不正当方式谋求本人或者其他人用公款出国（境），情节较轻的，给予警告处分；情节较重的，给予严重警告处分；情节严重的，给予撤销党内职务处分。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第一百二十三条</w:t>
      </w:r>
      <w:r w:rsidRPr="00920BD2">
        <w:rPr>
          <w:rFonts w:ascii="Arial" w:eastAsia="宋体" w:hAnsi="Arial" w:cs="Arial"/>
          <w:color w:val="333333"/>
          <w:kern w:val="0"/>
          <w:szCs w:val="21"/>
        </w:rPr>
        <w:t xml:space="preserve">　临时出国（境）团（组）或者人员中的党员，擅自延长在国（境）外期限，或者擅自变更路线的，对直接责任者和领导责任者，给予警告或者严重警告处分；情节严重的，给予撤销党内职务处分。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第一百二十四条</w:t>
      </w:r>
      <w:r w:rsidRPr="00920BD2">
        <w:rPr>
          <w:rFonts w:ascii="Arial" w:eastAsia="宋体" w:hAnsi="Arial" w:cs="Arial"/>
          <w:color w:val="333333"/>
          <w:kern w:val="0"/>
          <w:szCs w:val="21"/>
        </w:rPr>
        <w:t xml:space="preserve">　驻外机构或者临时出国（境）团（组）中的党员，触犯驻在国家、地区的法律、法令或者不尊重驻在国家、地区的宗教习俗，情节较重的，给予警告或者严重警告处分；情节严重的，给予撤销党内职务、留党察看或者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第一百二十五条</w:t>
      </w:r>
      <w:r w:rsidRPr="00920BD2">
        <w:rPr>
          <w:rFonts w:ascii="Arial" w:eastAsia="宋体" w:hAnsi="Arial" w:cs="Arial"/>
          <w:color w:val="333333"/>
          <w:kern w:val="0"/>
          <w:szCs w:val="21"/>
        </w:rPr>
        <w:t xml:space="preserve">　在党的纪律检查、组织、宣传、统一战线工作以及机关工作等其他工作中，不履行或者不正确履行职责，造成损失或者不良影响的，应当视具体情节给予警告直至开除党籍处分。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第十一章</w:t>
      </w:r>
      <w:r w:rsidRPr="00920BD2">
        <w:rPr>
          <w:rFonts w:ascii="Arial" w:eastAsia="宋体" w:hAnsi="Arial" w:cs="Arial"/>
          <w:b/>
          <w:bCs/>
          <w:color w:val="333333"/>
          <w:kern w:val="0"/>
          <w:szCs w:val="21"/>
        </w:rPr>
        <w:t xml:space="preserve"> </w:t>
      </w:r>
      <w:r w:rsidRPr="00920BD2">
        <w:rPr>
          <w:rFonts w:ascii="Arial" w:eastAsia="宋体" w:hAnsi="Arial" w:cs="Arial"/>
          <w:b/>
          <w:bCs/>
          <w:color w:val="333333"/>
          <w:kern w:val="0"/>
          <w:szCs w:val="21"/>
        </w:rPr>
        <w:t>对违反生活纪律行为的处分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第一百二十六条</w:t>
      </w:r>
      <w:r w:rsidRPr="00920BD2">
        <w:rPr>
          <w:rFonts w:ascii="Arial" w:eastAsia="宋体" w:hAnsi="Arial" w:cs="Arial"/>
          <w:color w:val="333333"/>
          <w:kern w:val="0"/>
          <w:szCs w:val="21"/>
        </w:rPr>
        <w:t xml:space="preserve">　生活奢靡、贪图享乐、追求低级趣味，造成不良影响的，给予警告或者严重警告处分；情节严重的，给予撤销党内职务处分。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第一百二十七条</w:t>
      </w:r>
      <w:r w:rsidRPr="00920BD2">
        <w:rPr>
          <w:rFonts w:ascii="Arial" w:eastAsia="宋体" w:hAnsi="Arial" w:cs="Arial"/>
          <w:color w:val="333333"/>
          <w:kern w:val="0"/>
          <w:szCs w:val="21"/>
        </w:rPr>
        <w:t xml:space="preserve">　与他人发生不正当性关系，造成不良影响的，给予警告或者严重警告处分；情节较重的，给予撤销党内职务或者留党察看处分；情节严重的，给予开除党籍处分。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lastRenderedPageBreak/>
        <w:t>利用职权、教养关系、从属关系或者其他相类似关系与他人发生性关系的，依照前款规定从重处分。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第一百二十八条</w:t>
      </w:r>
      <w:r w:rsidRPr="00920BD2">
        <w:rPr>
          <w:rFonts w:ascii="Arial" w:eastAsia="宋体" w:hAnsi="Arial" w:cs="Arial"/>
          <w:color w:val="333333"/>
          <w:kern w:val="0"/>
          <w:szCs w:val="21"/>
        </w:rPr>
        <w:t xml:space="preserve">　违背社会公序良俗，在公共场所有不当行为，造成不良影响的，给予警告或者严重警告处分；情节较重的，给予撤销党内职务或者留党察看处分；情节严重的，给予开除党籍处分。</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第一百二十九条</w:t>
      </w:r>
      <w:r w:rsidRPr="00920BD2">
        <w:rPr>
          <w:rFonts w:ascii="Arial" w:eastAsia="宋体" w:hAnsi="Arial" w:cs="Arial"/>
          <w:color w:val="333333"/>
          <w:kern w:val="0"/>
          <w:szCs w:val="21"/>
        </w:rPr>
        <w:t xml:space="preserve">　有其他严重违反社会公德、家庭美德行为的，应当视具体情节给予警告直至开除党籍处分。</w:t>
      </w:r>
    </w:p>
    <w:p w:rsidR="00920BD2" w:rsidRPr="00920BD2" w:rsidRDefault="00920BD2" w:rsidP="00920BD2">
      <w:pPr>
        <w:widowControl/>
        <w:shd w:val="clear" w:color="auto" w:fill="FFFFFF"/>
        <w:spacing w:before="300" w:after="180" w:line="285" w:lineRule="atLeast"/>
        <w:jc w:val="left"/>
        <w:outlineLvl w:val="2"/>
        <w:rPr>
          <w:rFonts w:ascii="微软雅黑" w:eastAsia="微软雅黑" w:hAnsi="微软雅黑" w:cs="宋体"/>
          <w:color w:val="333333"/>
          <w:kern w:val="0"/>
          <w:sz w:val="27"/>
          <w:szCs w:val="27"/>
        </w:rPr>
      </w:pPr>
      <w:bookmarkStart w:id="3" w:name="2_3"/>
      <w:bookmarkStart w:id="4" w:name="sub30854_2_3"/>
      <w:bookmarkStart w:id="5" w:name="第三编_附则"/>
      <w:bookmarkEnd w:id="3"/>
      <w:bookmarkEnd w:id="4"/>
      <w:bookmarkEnd w:id="5"/>
      <w:r w:rsidRPr="00920BD2">
        <w:rPr>
          <w:rFonts w:ascii="微软雅黑" w:eastAsia="微软雅黑" w:hAnsi="微软雅黑" w:cs="宋体" w:hint="eastAsia"/>
          <w:color w:val="333333"/>
          <w:kern w:val="0"/>
          <w:sz w:val="27"/>
          <w:szCs w:val="27"/>
        </w:rPr>
        <w:t>第三编 附则</w:t>
      </w:r>
    </w:p>
    <w:p w:rsidR="00920BD2" w:rsidRPr="00920BD2" w:rsidRDefault="00920BD2" w:rsidP="00920BD2">
      <w:pPr>
        <w:widowControl/>
        <w:shd w:val="clear" w:color="auto" w:fill="FFFFFF"/>
        <w:spacing w:line="360" w:lineRule="atLeast"/>
        <w:ind w:firstLine="480"/>
        <w:jc w:val="left"/>
        <w:rPr>
          <w:rFonts w:ascii="Arial" w:eastAsia="宋体" w:hAnsi="Arial" w:cs="Arial" w:hint="eastAsia"/>
          <w:color w:val="333333"/>
          <w:kern w:val="0"/>
          <w:szCs w:val="21"/>
        </w:rPr>
      </w:pPr>
      <w:r w:rsidRPr="00920BD2">
        <w:rPr>
          <w:rFonts w:ascii="Arial" w:eastAsia="宋体" w:hAnsi="Arial" w:cs="Arial"/>
          <w:b/>
          <w:bCs/>
          <w:color w:val="333333"/>
          <w:kern w:val="0"/>
          <w:szCs w:val="21"/>
        </w:rPr>
        <w:t xml:space="preserve">第一百三十条　</w:t>
      </w:r>
      <w:r w:rsidRPr="00920BD2">
        <w:rPr>
          <w:rFonts w:ascii="Arial" w:eastAsia="宋体" w:hAnsi="Arial" w:cs="Arial"/>
          <w:color w:val="333333"/>
          <w:kern w:val="0"/>
          <w:szCs w:val="21"/>
        </w:rPr>
        <w:t>各省、自治区、直辖市党委可以根据本条例，结合各自工作的实际情况，制定单项实施规定。</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第一百三十一条</w:t>
      </w:r>
      <w:r w:rsidRPr="00920BD2">
        <w:rPr>
          <w:rFonts w:ascii="Arial" w:eastAsia="宋体" w:hAnsi="Arial" w:cs="Arial"/>
          <w:color w:val="333333"/>
          <w:kern w:val="0"/>
          <w:szCs w:val="21"/>
        </w:rPr>
        <w:t xml:space="preserve">　中央军事委员会可以根据本条例，结合</w:t>
      </w:r>
      <w:hyperlink r:id="rId14" w:tgtFrame="_blank" w:history="1">
        <w:r w:rsidRPr="00920BD2">
          <w:rPr>
            <w:rFonts w:ascii="Arial" w:eastAsia="宋体" w:hAnsi="Arial" w:cs="Arial"/>
            <w:color w:val="136EC2"/>
            <w:kern w:val="0"/>
          </w:rPr>
          <w:t>中国人民解放军</w:t>
        </w:r>
      </w:hyperlink>
      <w:r w:rsidRPr="00920BD2">
        <w:rPr>
          <w:rFonts w:ascii="Arial" w:eastAsia="宋体" w:hAnsi="Arial" w:cs="Arial"/>
          <w:color w:val="333333"/>
          <w:kern w:val="0"/>
          <w:szCs w:val="21"/>
        </w:rPr>
        <w:t>和</w:t>
      </w:r>
      <w:hyperlink r:id="rId15" w:tgtFrame="_blank" w:history="1">
        <w:r w:rsidRPr="00920BD2">
          <w:rPr>
            <w:rFonts w:ascii="Arial" w:eastAsia="宋体" w:hAnsi="Arial" w:cs="Arial"/>
            <w:color w:val="136EC2"/>
            <w:kern w:val="0"/>
          </w:rPr>
          <w:t>中国人民武装警察部队</w:t>
        </w:r>
      </w:hyperlink>
      <w:r w:rsidRPr="00920BD2">
        <w:rPr>
          <w:rFonts w:ascii="Arial" w:eastAsia="宋体" w:hAnsi="Arial" w:cs="Arial"/>
          <w:color w:val="333333"/>
          <w:kern w:val="0"/>
          <w:szCs w:val="21"/>
        </w:rPr>
        <w:t>的实际情况，制定补充规定或者单项规定。</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第一百三十二条</w:t>
      </w:r>
      <w:r w:rsidRPr="00920BD2">
        <w:rPr>
          <w:rFonts w:ascii="Arial" w:eastAsia="宋体" w:hAnsi="Arial" w:cs="Arial"/>
          <w:color w:val="333333"/>
          <w:kern w:val="0"/>
          <w:szCs w:val="21"/>
        </w:rPr>
        <w:t xml:space="preserve">　本条例由中央纪律检查委员会负责解释。</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b/>
          <w:bCs/>
          <w:color w:val="333333"/>
          <w:kern w:val="0"/>
          <w:szCs w:val="21"/>
        </w:rPr>
        <w:t>第一百三十三条</w:t>
      </w:r>
      <w:r w:rsidRPr="00920BD2">
        <w:rPr>
          <w:rFonts w:ascii="Arial" w:eastAsia="宋体" w:hAnsi="Arial" w:cs="Arial"/>
          <w:color w:val="333333"/>
          <w:kern w:val="0"/>
          <w:szCs w:val="21"/>
        </w:rPr>
        <w:t xml:space="preserve">　本条例自</w:t>
      </w:r>
      <w:r w:rsidRPr="00920BD2">
        <w:rPr>
          <w:rFonts w:ascii="Arial" w:eastAsia="宋体" w:hAnsi="Arial" w:cs="Arial"/>
          <w:color w:val="333333"/>
          <w:kern w:val="0"/>
          <w:szCs w:val="21"/>
        </w:rPr>
        <w:t>2016</w:t>
      </w:r>
      <w:r w:rsidRPr="00920BD2">
        <w:rPr>
          <w:rFonts w:ascii="Arial" w:eastAsia="宋体" w:hAnsi="Arial" w:cs="Arial"/>
          <w:color w:val="333333"/>
          <w:kern w:val="0"/>
          <w:szCs w:val="21"/>
        </w:rPr>
        <w:t>年</w:t>
      </w:r>
      <w:r w:rsidRPr="00920BD2">
        <w:rPr>
          <w:rFonts w:ascii="Arial" w:eastAsia="宋体" w:hAnsi="Arial" w:cs="Arial"/>
          <w:color w:val="333333"/>
          <w:kern w:val="0"/>
          <w:szCs w:val="21"/>
        </w:rPr>
        <w:t>1</w:t>
      </w:r>
      <w:r w:rsidRPr="00920BD2">
        <w:rPr>
          <w:rFonts w:ascii="Arial" w:eastAsia="宋体" w:hAnsi="Arial" w:cs="Arial"/>
          <w:color w:val="333333"/>
          <w:kern w:val="0"/>
          <w:szCs w:val="21"/>
        </w:rPr>
        <w:t>月</w:t>
      </w:r>
      <w:r w:rsidRPr="00920BD2">
        <w:rPr>
          <w:rFonts w:ascii="Arial" w:eastAsia="宋体" w:hAnsi="Arial" w:cs="Arial"/>
          <w:color w:val="333333"/>
          <w:kern w:val="0"/>
          <w:szCs w:val="21"/>
        </w:rPr>
        <w:t>1</w:t>
      </w:r>
      <w:r w:rsidRPr="00920BD2">
        <w:rPr>
          <w:rFonts w:ascii="Arial" w:eastAsia="宋体" w:hAnsi="Arial" w:cs="Arial"/>
          <w:color w:val="333333"/>
          <w:kern w:val="0"/>
          <w:szCs w:val="21"/>
        </w:rPr>
        <w:t>日起施行。</w:t>
      </w:r>
    </w:p>
    <w:p w:rsidR="00920BD2" w:rsidRPr="00920BD2" w:rsidRDefault="00920BD2" w:rsidP="00920BD2">
      <w:pPr>
        <w:widowControl/>
        <w:shd w:val="clear" w:color="auto" w:fill="FFFFFF"/>
        <w:spacing w:line="360" w:lineRule="atLeast"/>
        <w:ind w:firstLine="480"/>
        <w:jc w:val="left"/>
        <w:rPr>
          <w:rFonts w:ascii="Arial" w:eastAsia="宋体" w:hAnsi="Arial" w:cs="Arial"/>
          <w:color w:val="333333"/>
          <w:kern w:val="0"/>
          <w:szCs w:val="21"/>
        </w:rPr>
      </w:pPr>
      <w:r w:rsidRPr="00920BD2">
        <w:rPr>
          <w:rFonts w:ascii="Arial" w:eastAsia="宋体" w:hAnsi="Arial" w:cs="Arial"/>
          <w:color w:val="333333"/>
          <w:kern w:val="0"/>
          <w:szCs w:val="21"/>
        </w:rPr>
        <w:t>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rsidR="005C40F0" w:rsidRPr="00920BD2" w:rsidRDefault="005C40F0"/>
    <w:sectPr w:rsidR="005C40F0" w:rsidRPr="00920BD2" w:rsidSect="005C40F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C6B" w:rsidRDefault="00D97C6B" w:rsidP="00920BD2">
      <w:r>
        <w:separator/>
      </w:r>
    </w:p>
  </w:endnote>
  <w:endnote w:type="continuationSeparator" w:id="0">
    <w:p w:rsidR="00D97C6B" w:rsidRDefault="00D97C6B" w:rsidP="00920BD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C6B" w:rsidRDefault="00D97C6B" w:rsidP="00920BD2">
      <w:r>
        <w:separator/>
      </w:r>
    </w:p>
  </w:footnote>
  <w:footnote w:type="continuationSeparator" w:id="0">
    <w:p w:rsidR="00D97C6B" w:rsidRDefault="00D97C6B" w:rsidP="00920B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20BD2"/>
    <w:rsid w:val="005C40F0"/>
    <w:rsid w:val="00920BD2"/>
    <w:rsid w:val="00D97C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0F0"/>
    <w:pPr>
      <w:widowControl w:val="0"/>
      <w:jc w:val="both"/>
    </w:pPr>
  </w:style>
  <w:style w:type="paragraph" w:styleId="3">
    <w:name w:val="heading 3"/>
    <w:basedOn w:val="a"/>
    <w:link w:val="3Char"/>
    <w:uiPriority w:val="9"/>
    <w:qFormat/>
    <w:rsid w:val="00920BD2"/>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20B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20BD2"/>
    <w:rPr>
      <w:sz w:val="18"/>
      <w:szCs w:val="18"/>
    </w:rPr>
  </w:style>
  <w:style w:type="paragraph" w:styleId="a4">
    <w:name w:val="footer"/>
    <w:basedOn w:val="a"/>
    <w:link w:val="Char0"/>
    <w:uiPriority w:val="99"/>
    <w:semiHidden/>
    <w:unhideWhenUsed/>
    <w:rsid w:val="00920BD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20BD2"/>
    <w:rPr>
      <w:sz w:val="18"/>
      <w:szCs w:val="18"/>
    </w:rPr>
  </w:style>
  <w:style w:type="character" w:customStyle="1" w:styleId="3Char">
    <w:name w:val="标题 3 Char"/>
    <w:basedOn w:val="a0"/>
    <w:link w:val="3"/>
    <w:uiPriority w:val="9"/>
    <w:rsid w:val="00920BD2"/>
    <w:rPr>
      <w:rFonts w:ascii="宋体" w:eastAsia="宋体" w:hAnsi="宋体" w:cs="宋体"/>
      <w:b/>
      <w:bCs/>
      <w:kern w:val="0"/>
      <w:sz w:val="27"/>
      <w:szCs w:val="27"/>
    </w:rPr>
  </w:style>
  <w:style w:type="character" w:customStyle="1" w:styleId="title-text">
    <w:name w:val="title-text"/>
    <w:basedOn w:val="a0"/>
    <w:rsid w:val="00920BD2"/>
  </w:style>
  <w:style w:type="character" w:styleId="a5">
    <w:name w:val="Hyperlink"/>
    <w:basedOn w:val="a0"/>
    <w:uiPriority w:val="99"/>
    <w:semiHidden/>
    <w:unhideWhenUsed/>
    <w:rsid w:val="00920BD2"/>
    <w:rPr>
      <w:color w:val="0000FF"/>
      <w:u w:val="single"/>
    </w:rPr>
  </w:style>
</w:styles>
</file>

<file path=word/webSettings.xml><?xml version="1.0" encoding="utf-8"?>
<w:webSettings xmlns:r="http://schemas.openxmlformats.org/officeDocument/2006/relationships" xmlns:w="http://schemas.openxmlformats.org/wordprocessingml/2006/main">
  <w:divs>
    <w:div w:id="920287225">
      <w:bodyDiv w:val="1"/>
      <w:marLeft w:val="0"/>
      <w:marRight w:val="0"/>
      <w:marTop w:val="0"/>
      <w:marBottom w:val="0"/>
      <w:divBdr>
        <w:top w:val="none" w:sz="0" w:space="0" w:color="auto"/>
        <w:left w:val="none" w:sz="0" w:space="0" w:color="auto"/>
        <w:bottom w:val="none" w:sz="0" w:space="0" w:color="auto"/>
        <w:right w:val="none" w:sz="0" w:space="0" w:color="auto"/>
      </w:divBdr>
      <w:divsChild>
        <w:div w:id="2032611107">
          <w:marLeft w:val="0"/>
          <w:marRight w:val="0"/>
          <w:marTop w:val="0"/>
          <w:marBottom w:val="225"/>
          <w:divBdr>
            <w:top w:val="none" w:sz="0" w:space="0" w:color="auto"/>
            <w:left w:val="none" w:sz="0" w:space="0" w:color="auto"/>
            <w:bottom w:val="none" w:sz="0" w:space="0" w:color="auto"/>
            <w:right w:val="none" w:sz="0" w:space="0" w:color="auto"/>
          </w:divBdr>
        </w:div>
        <w:div w:id="1883203467">
          <w:marLeft w:val="0"/>
          <w:marRight w:val="0"/>
          <w:marTop w:val="0"/>
          <w:marBottom w:val="225"/>
          <w:divBdr>
            <w:top w:val="none" w:sz="0" w:space="0" w:color="auto"/>
            <w:left w:val="none" w:sz="0" w:space="0" w:color="auto"/>
            <w:bottom w:val="none" w:sz="0" w:space="0" w:color="auto"/>
            <w:right w:val="none" w:sz="0" w:space="0" w:color="auto"/>
          </w:divBdr>
        </w:div>
        <w:div w:id="2026904485">
          <w:marLeft w:val="0"/>
          <w:marRight w:val="0"/>
          <w:marTop w:val="0"/>
          <w:marBottom w:val="225"/>
          <w:divBdr>
            <w:top w:val="none" w:sz="0" w:space="0" w:color="auto"/>
            <w:left w:val="none" w:sz="0" w:space="0" w:color="auto"/>
            <w:bottom w:val="none" w:sz="0" w:space="0" w:color="auto"/>
            <w:right w:val="none" w:sz="0" w:space="0" w:color="auto"/>
          </w:divBdr>
        </w:div>
        <w:div w:id="188958444">
          <w:marLeft w:val="0"/>
          <w:marRight w:val="0"/>
          <w:marTop w:val="0"/>
          <w:marBottom w:val="225"/>
          <w:divBdr>
            <w:top w:val="none" w:sz="0" w:space="0" w:color="auto"/>
            <w:left w:val="none" w:sz="0" w:space="0" w:color="auto"/>
            <w:bottom w:val="none" w:sz="0" w:space="0" w:color="auto"/>
            <w:right w:val="none" w:sz="0" w:space="0" w:color="auto"/>
          </w:divBdr>
        </w:div>
        <w:div w:id="1940336660">
          <w:marLeft w:val="0"/>
          <w:marRight w:val="0"/>
          <w:marTop w:val="0"/>
          <w:marBottom w:val="225"/>
          <w:divBdr>
            <w:top w:val="none" w:sz="0" w:space="0" w:color="auto"/>
            <w:left w:val="none" w:sz="0" w:space="0" w:color="auto"/>
            <w:bottom w:val="none" w:sz="0" w:space="0" w:color="auto"/>
            <w:right w:val="none" w:sz="0" w:space="0" w:color="auto"/>
          </w:divBdr>
        </w:div>
        <w:div w:id="2142729874">
          <w:marLeft w:val="0"/>
          <w:marRight w:val="0"/>
          <w:marTop w:val="0"/>
          <w:marBottom w:val="225"/>
          <w:divBdr>
            <w:top w:val="none" w:sz="0" w:space="0" w:color="auto"/>
            <w:left w:val="none" w:sz="0" w:space="0" w:color="auto"/>
            <w:bottom w:val="none" w:sz="0" w:space="0" w:color="auto"/>
            <w:right w:val="none" w:sz="0" w:space="0" w:color="auto"/>
          </w:divBdr>
        </w:div>
        <w:div w:id="1539126253">
          <w:marLeft w:val="0"/>
          <w:marRight w:val="0"/>
          <w:marTop w:val="0"/>
          <w:marBottom w:val="225"/>
          <w:divBdr>
            <w:top w:val="none" w:sz="0" w:space="0" w:color="auto"/>
            <w:left w:val="none" w:sz="0" w:space="0" w:color="auto"/>
            <w:bottom w:val="none" w:sz="0" w:space="0" w:color="auto"/>
            <w:right w:val="none" w:sz="0" w:space="0" w:color="auto"/>
          </w:divBdr>
        </w:div>
        <w:div w:id="484932457">
          <w:marLeft w:val="0"/>
          <w:marRight w:val="0"/>
          <w:marTop w:val="0"/>
          <w:marBottom w:val="225"/>
          <w:divBdr>
            <w:top w:val="none" w:sz="0" w:space="0" w:color="auto"/>
            <w:left w:val="none" w:sz="0" w:space="0" w:color="auto"/>
            <w:bottom w:val="none" w:sz="0" w:space="0" w:color="auto"/>
            <w:right w:val="none" w:sz="0" w:space="0" w:color="auto"/>
          </w:divBdr>
        </w:div>
        <w:div w:id="206337855">
          <w:marLeft w:val="0"/>
          <w:marRight w:val="0"/>
          <w:marTop w:val="0"/>
          <w:marBottom w:val="225"/>
          <w:divBdr>
            <w:top w:val="none" w:sz="0" w:space="0" w:color="auto"/>
            <w:left w:val="none" w:sz="0" w:space="0" w:color="auto"/>
            <w:bottom w:val="none" w:sz="0" w:space="0" w:color="auto"/>
            <w:right w:val="none" w:sz="0" w:space="0" w:color="auto"/>
          </w:divBdr>
        </w:div>
        <w:div w:id="1316882952">
          <w:marLeft w:val="0"/>
          <w:marRight w:val="0"/>
          <w:marTop w:val="0"/>
          <w:marBottom w:val="225"/>
          <w:divBdr>
            <w:top w:val="none" w:sz="0" w:space="0" w:color="auto"/>
            <w:left w:val="none" w:sz="0" w:space="0" w:color="auto"/>
            <w:bottom w:val="none" w:sz="0" w:space="0" w:color="auto"/>
            <w:right w:val="none" w:sz="0" w:space="0" w:color="auto"/>
          </w:divBdr>
        </w:div>
        <w:div w:id="1672175411">
          <w:marLeft w:val="0"/>
          <w:marRight w:val="0"/>
          <w:marTop w:val="0"/>
          <w:marBottom w:val="225"/>
          <w:divBdr>
            <w:top w:val="none" w:sz="0" w:space="0" w:color="auto"/>
            <w:left w:val="none" w:sz="0" w:space="0" w:color="auto"/>
            <w:bottom w:val="none" w:sz="0" w:space="0" w:color="auto"/>
            <w:right w:val="none" w:sz="0" w:space="0" w:color="auto"/>
          </w:divBdr>
        </w:div>
        <w:div w:id="1563099284">
          <w:marLeft w:val="0"/>
          <w:marRight w:val="0"/>
          <w:marTop w:val="0"/>
          <w:marBottom w:val="225"/>
          <w:divBdr>
            <w:top w:val="none" w:sz="0" w:space="0" w:color="auto"/>
            <w:left w:val="none" w:sz="0" w:space="0" w:color="auto"/>
            <w:bottom w:val="none" w:sz="0" w:space="0" w:color="auto"/>
            <w:right w:val="none" w:sz="0" w:space="0" w:color="auto"/>
          </w:divBdr>
        </w:div>
        <w:div w:id="1033306889">
          <w:marLeft w:val="0"/>
          <w:marRight w:val="0"/>
          <w:marTop w:val="0"/>
          <w:marBottom w:val="225"/>
          <w:divBdr>
            <w:top w:val="none" w:sz="0" w:space="0" w:color="auto"/>
            <w:left w:val="none" w:sz="0" w:space="0" w:color="auto"/>
            <w:bottom w:val="none" w:sz="0" w:space="0" w:color="auto"/>
            <w:right w:val="none" w:sz="0" w:space="0" w:color="auto"/>
          </w:divBdr>
        </w:div>
        <w:div w:id="1946620595">
          <w:marLeft w:val="0"/>
          <w:marRight w:val="0"/>
          <w:marTop w:val="0"/>
          <w:marBottom w:val="225"/>
          <w:divBdr>
            <w:top w:val="none" w:sz="0" w:space="0" w:color="auto"/>
            <w:left w:val="none" w:sz="0" w:space="0" w:color="auto"/>
            <w:bottom w:val="none" w:sz="0" w:space="0" w:color="auto"/>
            <w:right w:val="none" w:sz="0" w:space="0" w:color="auto"/>
          </w:divBdr>
        </w:div>
        <w:div w:id="1868986210">
          <w:marLeft w:val="0"/>
          <w:marRight w:val="0"/>
          <w:marTop w:val="0"/>
          <w:marBottom w:val="225"/>
          <w:divBdr>
            <w:top w:val="none" w:sz="0" w:space="0" w:color="auto"/>
            <w:left w:val="none" w:sz="0" w:space="0" w:color="auto"/>
            <w:bottom w:val="none" w:sz="0" w:space="0" w:color="auto"/>
            <w:right w:val="none" w:sz="0" w:space="0" w:color="auto"/>
          </w:divBdr>
        </w:div>
        <w:div w:id="341012189">
          <w:marLeft w:val="0"/>
          <w:marRight w:val="0"/>
          <w:marTop w:val="0"/>
          <w:marBottom w:val="225"/>
          <w:divBdr>
            <w:top w:val="none" w:sz="0" w:space="0" w:color="auto"/>
            <w:left w:val="none" w:sz="0" w:space="0" w:color="auto"/>
            <w:bottom w:val="none" w:sz="0" w:space="0" w:color="auto"/>
            <w:right w:val="none" w:sz="0" w:space="0" w:color="auto"/>
          </w:divBdr>
        </w:div>
        <w:div w:id="1019551517">
          <w:marLeft w:val="0"/>
          <w:marRight w:val="0"/>
          <w:marTop w:val="0"/>
          <w:marBottom w:val="225"/>
          <w:divBdr>
            <w:top w:val="none" w:sz="0" w:space="0" w:color="auto"/>
            <w:left w:val="none" w:sz="0" w:space="0" w:color="auto"/>
            <w:bottom w:val="none" w:sz="0" w:space="0" w:color="auto"/>
            <w:right w:val="none" w:sz="0" w:space="0" w:color="auto"/>
          </w:divBdr>
        </w:div>
        <w:div w:id="766927677">
          <w:marLeft w:val="0"/>
          <w:marRight w:val="0"/>
          <w:marTop w:val="0"/>
          <w:marBottom w:val="225"/>
          <w:divBdr>
            <w:top w:val="none" w:sz="0" w:space="0" w:color="auto"/>
            <w:left w:val="none" w:sz="0" w:space="0" w:color="auto"/>
            <w:bottom w:val="none" w:sz="0" w:space="0" w:color="auto"/>
            <w:right w:val="none" w:sz="0" w:space="0" w:color="auto"/>
          </w:divBdr>
        </w:div>
        <w:div w:id="813907966">
          <w:marLeft w:val="0"/>
          <w:marRight w:val="0"/>
          <w:marTop w:val="0"/>
          <w:marBottom w:val="225"/>
          <w:divBdr>
            <w:top w:val="none" w:sz="0" w:space="0" w:color="auto"/>
            <w:left w:val="none" w:sz="0" w:space="0" w:color="auto"/>
            <w:bottom w:val="none" w:sz="0" w:space="0" w:color="auto"/>
            <w:right w:val="none" w:sz="0" w:space="0" w:color="auto"/>
          </w:divBdr>
        </w:div>
        <w:div w:id="461926254">
          <w:marLeft w:val="0"/>
          <w:marRight w:val="0"/>
          <w:marTop w:val="0"/>
          <w:marBottom w:val="225"/>
          <w:divBdr>
            <w:top w:val="none" w:sz="0" w:space="0" w:color="auto"/>
            <w:left w:val="none" w:sz="0" w:space="0" w:color="auto"/>
            <w:bottom w:val="none" w:sz="0" w:space="0" w:color="auto"/>
            <w:right w:val="none" w:sz="0" w:space="0" w:color="auto"/>
          </w:divBdr>
        </w:div>
        <w:div w:id="2119133193">
          <w:marLeft w:val="0"/>
          <w:marRight w:val="0"/>
          <w:marTop w:val="0"/>
          <w:marBottom w:val="225"/>
          <w:divBdr>
            <w:top w:val="none" w:sz="0" w:space="0" w:color="auto"/>
            <w:left w:val="none" w:sz="0" w:space="0" w:color="auto"/>
            <w:bottom w:val="none" w:sz="0" w:space="0" w:color="auto"/>
            <w:right w:val="none" w:sz="0" w:space="0" w:color="auto"/>
          </w:divBdr>
        </w:div>
        <w:div w:id="1040200856">
          <w:marLeft w:val="0"/>
          <w:marRight w:val="0"/>
          <w:marTop w:val="0"/>
          <w:marBottom w:val="225"/>
          <w:divBdr>
            <w:top w:val="none" w:sz="0" w:space="0" w:color="auto"/>
            <w:left w:val="none" w:sz="0" w:space="0" w:color="auto"/>
            <w:bottom w:val="none" w:sz="0" w:space="0" w:color="auto"/>
            <w:right w:val="none" w:sz="0" w:space="0" w:color="auto"/>
          </w:divBdr>
        </w:div>
        <w:div w:id="1214661930">
          <w:marLeft w:val="0"/>
          <w:marRight w:val="0"/>
          <w:marTop w:val="0"/>
          <w:marBottom w:val="225"/>
          <w:divBdr>
            <w:top w:val="none" w:sz="0" w:space="0" w:color="auto"/>
            <w:left w:val="none" w:sz="0" w:space="0" w:color="auto"/>
            <w:bottom w:val="none" w:sz="0" w:space="0" w:color="auto"/>
            <w:right w:val="none" w:sz="0" w:space="0" w:color="auto"/>
          </w:divBdr>
        </w:div>
        <w:div w:id="1762412175">
          <w:marLeft w:val="0"/>
          <w:marRight w:val="0"/>
          <w:marTop w:val="0"/>
          <w:marBottom w:val="225"/>
          <w:divBdr>
            <w:top w:val="none" w:sz="0" w:space="0" w:color="auto"/>
            <w:left w:val="none" w:sz="0" w:space="0" w:color="auto"/>
            <w:bottom w:val="none" w:sz="0" w:space="0" w:color="auto"/>
            <w:right w:val="none" w:sz="0" w:space="0" w:color="auto"/>
          </w:divBdr>
        </w:div>
        <w:div w:id="1742605803">
          <w:marLeft w:val="0"/>
          <w:marRight w:val="0"/>
          <w:marTop w:val="0"/>
          <w:marBottom w:val="225"/>
          <w:divBdr>
            <w:top w:val="none" w:sz="0" w:space="0" w:color="auto"/>
            <w:left w:val="none" w:sz="0" w:space="0" w:color="auto"/>
            <w:bottom w:val="none" w:sz="0" w:space="0" w:color="auto"/>
            <w:right w:val="none" w:sz="0" w:space="0" w:color="auto"/>
          </w:divBdr>
        </w:div>
        <w:div w:id="91554092">
          <w:marLeft w:val="0"/>
          <w:marRight w:val="0"/>
          <w:marTop w:val="0"/>
          <w:marBottom w:val="225"/>
          <w:divBdr>
            <w:top w:val="none" w:sz="0" w:space="0" w:color="auto"/>
            <w:left w:val="none" w:sz="0" w:space="0" w:color="auto"/>
            <w:bottom w:val="none" w:sz="0" w:space="0" w:color="auto"/>
            <w:right w:val="none" w:sz="0" w:space="0" w:color="auto"/>
          </w:divBdr>
        </w:div>
        <w:div w:id="1863084705">
          <w:marLeft w:val="0"/>
          <w:marRight w:val="0"/>
          <w:marTop w:val="0"/>
          <w:marBottom w:val="225"/>
          <w:divBdr>
            <w:top w:val="none" w:sz="0" w:space="0" w:color="auto"/>
            <w:left w:val="none" w:sz="0" w:space="0" w:color="auto"/>
            <w:bottom w:val="none" w:sz="0" w:space="0" w:color="auto"/>
            <w:right w:val="none" w:sz="0" w:space="0" w:color="auto"/>
          </w:divBdr>
        </w:div>
        <w:div w:id="1498232655">
          <w:marLeft w:val="0"/>
          <w:marRight w:val="0"/>
          <w:marTop w:val="0"/>
          <w:marBottom w:val="225"/>
          <w:divBdr>
            <w:top w:val="none" w:sz="0" w:space="0" w:color="auto"/>
            <w:left w:val="none" w:sz="0" w:space="0" w:color="auto"/>
            <w:bottom w:val="none" w:sz="0" w:space="0" w:color="auto"/>
            <w:right w:val="none" w:sz="0" w:space="0" w:color="auto"/>
          </w:divBdr>
        </w:div>
        <w:div w:id="1796748833">
          <w:marLeft w:val="0"/>
          <w:marRight w:val="0"/>
          <w:marTop w:val="0"/>
          <w:marBottom w:val="225"/>
          <w:divBdr>
            <w:top w:val="none" w:sz="0" w:space="0" w:color="auto"/>
            <w:left w:val="none" w:sz="0" w:space="0" w:color="auto"/>
            <w:bottom w:val="none" w:sz="0" w:space="0" w:color="auto"/>
            <w:right w:val="none" w:sz="0" w:space="0" w:color="auto"/>
          </w:divBdr>
        </w:div>
        <w:div w:id="943391115">
          <w:marLeft w:val="0"/>
          <w:marRight w:val="0"/>
          <w:marTop w:val="0"/>
          <w:marBottom w:val="225"/>
          <w:divBdr>
            <w:top w:val="none" w:sz="0" w:space="0" w:color="auto"/>
            <w:left w:val="none" w:sz="0" w:space="0" w:color="auto"/>
            <w:bottom w:val="none" w:sz="0" w:space="0" w:color="auto"/>
            <w:right w:val="none" w:sz="0" w:space="0" w:color="auto"/>
          </w:divBdr>
        </w:div>
        <w:div w:id="929973059">
          <w:marLeft w:val="0"/>
          <w:marRight w:val="0"/>
          <w:marTop w:val="0"/>
          <w:marBottom w:val="225"/>
          <w:divBdr>
            <w:top w:val="none" w:sz="0" w:space="0" w:color="auto"/>
            <w:left w:val="none" w:sz="0" w:space="0" w:color="auto"/>
            <w:bottom w:val="none" w:sz="0" w:space="0" w:color="auto"/>
            <w:right w:val="none" w:sz="0" w:space="0" w:color="auto"/>
          </w:divBdr>
        </w:div>
        <w:div w:id="2008173414">
          <w:marLeft w:val="0"/>
          <w:marRight w:val="0"/>
          <w:marTop w:val="0"/>
          <w:marBottom w:val="225"/>
          <w:divBdr>
            <w:top w:val="none" w:sz="0" w:space="0" w:color="auto"/>
            <w:left w:val="none" w:sz="0" w:space="0" w:color="auto"/>
            <w:bottom w:val="none" w:sz="0" w:space="0" w:color="auto"/>
            <w:right w:val="none" w:sz="0" w:space="0" w:color="auto"/>
          </w:divBdr>
        </w:div>
        <w:div w:id="823278779">
          <w:marLeft w:val="0"/>
          <w:marRight w:val="0"/>
          <w:marTop w:val="0"/>
          <w:marBottom w:val="225"/>
          <w:divBdr>
            <w:top w:val="none" w:sz="0" w:space="0" w:color="auto"/>
            <w:left w:val="none" w:sz="0" w:space="0" w:color="auto"/>
            <w:bottom w:val="none" w:sz="0" w:space="0" w:color="auto"/>
            <w:right w:val="none" w:sz="0" w:space="0" w:color="auto"/>
          </w:divBdr>
        </w:div>
        <w:div w:id="1599026226">
          <w:marLeft w:val="0"/>
          <w:marRight w:val="0"/>
          <w:marTop w:val="0"/>
          <w:marBottom w:val="225"/>
          <w:divBdr>
            <w:top w:val="none" w:sz="0" w:space="0" w:color="auto"/>
            <w:left w:val="none" w:sz="0" w:space="0" w:color="auto"/>
            <w:bottom w:val="none" w:sz="0" w:space="0" w:color="auto"/>
            <w:right w:val="none" w:sz="0" w:space="0" w:color="auto"/>
          </w:divBdr>
        </w:div>
        <w:div w:id="93526439">
          <w:marLeft w:val="0"/>
          <w:marRight w:val="0"/>
          <w:marTop w:val="0"/>
          <w:marBottom w:val="225"/>
          <w:divBdr>
            <w:top w:val="none" w:sz="0" w:space="0" w:color="auto"/>
            <w:left w:val="none" w:sz="0" w:space="0" w:color="auto"/>
            <w:bottom w:val="none" w:sz="0" w:space="0" w:color="auto"/>
            <w:right w:val="none" w:sz="0" w:space="0" w:color="auto"/>
          </w:divBdr>
        </w:div>
        <w:div w:id="766343504">
          <w:marLeft w:val="0"/>
          <w:marRight w:val="0"/>
          <w:marTop w:val="0"/>
          <w:marBottom w:val="225"/>
          <w:divBdr>
            <w:top w:val="none" w:sz="0" w:space="0" w:color="auto"/>
            <w:left w:val="none" w:sz="0" w:space="0" w:color="auto"/>
            <w:bottom w:val="none" w:sz="0" w:space="0" w:color="auto"/>
            <w:right w:val="none" w:sz="0" w:space="0" w:color="auto"/>
          </w:divBdr>
        </w:div>
        <w:div w:id="505511088">
          <w:marLeft w:val="0"/>
          <w:marRight w:val="0"/>
          <w:marTop w:val="0"/>
          <w:marBottom w:val="225"/>
          <w:divBdr>
            <w:top w:val="none" w:sz="0" w:space="0" w:color="auto"/>
            <w:left w:val="none" w:sz="0" w:space="0" w:color="auto"/>
            <w:bottom w:val="none" w:sz="0" w:space="0" w:color="auto"/>
            <w:right w:val="none" w:sz="0" w:space="0" w:color="auto"/>
          </w:divBdr>
        </w:div>
        <w:div w:id="595672769">
          <w:marLeft w:val="0"/>
          <w:marRight w:val="0"/>
          <w:marTop w:val="0"/>
          <w:marBottom w:val="225"/>
          <w:divBdr>
            <w:top w:val="none" w:sz="0" w:space="0" w:color="auto"/>
            <w:left w:val="none" w:sz="0" w:space="0" w:color="auto"/>
            <w:bottom w:val="none" w:sz="0" w:space="0" w:color="auto"/>
            <w:right w:val="none" w:sz="0" w:space="0" w:color="auto"/>
          </w:divBdr>
        </w:div>
        <w:div w:id="156507727">
          <w:marLeft w:val="0"/>
          <w:marRight w:val="0"/>
          <w:marTop w:val="0"/>
          <w:marBottom w:val="225"/>
          <w:divBdr>
            <w:top w:val="none" w:sz="0" w:space="0" w:color="auto"/>
            <w:left w:val="none" w:sz="0" w:space="0" w:color="auto"/>
            <w:bottom w:val="none" w:sz="0" w:space="0" w:color="auto"/>
            <w:right w:val="none" w:sz="0" w:space="0" w:color="auto"/>
          </w:divBdr>
        </w:div>
        <w:div w:id="1071391365">
          <w:marLeft w:val="0"/>
          <w:marRight w:val="0"/>
          <w:marTop w:val="0"/>
          <w:marBottom w:val="225"/>
          <w:divBdr>
            <w:top w:val="none" w:sz="0" w:space="0" w:color="auto"/>
            <w:left w:val="none" w:sz="0" w:space="0" w:color="auto"/>
            <w:bottom w:val="none" w:sz="0" w:space="0" w:color="auto"/>
            <w:right w:val="none" w:sz="0" w:space="0" w:color="auto"/>
          </w:divBdr>
        </w:div>
        <w:div w:id="1777097192">
          <w:marLeft w:val="0"/>
          <w:marRight w:val="0"/>
          <w:marTop w:val="0"/>
          <w:marBottom w:val="225"/>
          <w:divBdr>
            <w:top w:val="none" w:sz="0" w:space="0" w:color="auto"/>
            <w:left w:val="none" w:sz="0" w:space="0" w:color="auto"/>
            <w:bottom w:val="none" w:sz="0" w:space="0" w:color="auto"/>
            <w:right w:val="none" w:sz="0" w:space="0" w:color="auto"/>
          </w:divBdr>
        </w:div>
        <w:div w:id="757553985">
          <w:marLeft w:val="0"/>
          <w:marRight w:val="0"/>
          <w:marTop w:val="0"/>
          <w:marBottom w:val="225"/>
          <w:divBdr>
            <w:top w:val="none" w:sz="0" w:space="0" w:color="auto"/>
            <w:left w:val="none" w:sz="0" w:space="0" w:color="auto"/>
            <w:bottom w:val="none" w:sz="0" w:space="0" w:color="auto"/>
            <w:right w:val="none" w:sz="0" w:space="0" w:color="auto"/>
          </w:divBdr>
        </w:div>
        <w:div w:id="1861964242">
          <w:marLeft w:val="0"/>
          <w:marRight w:val="0"/>
          <w:marTop w:val="0"/>
          <w:marBottom w:val="225"/>
          <w:divBdr>
            <w:top w:val="none" w:sz="0" w:space="0" w:color="auto"/>
            <w:left w:val="none" w:sz="0" w:space="0" w:color="auto"/>
            <w:bottom w:val="none" w:sz="0" w:space="0" w:color="auto"/>
            <w:right w:val="none" w:sz="0" w:space="0" w:color="auto"/>
          </w:divBdr>
        </w:div>
        <w:div w:id="2055040474">
          <w:marLeft w:val="0"/>
          <w:marRight w:val="0"/>
          <w:marTop w:val="0"/>
          <w:marBottom w:val="225"/>
          <w:divBdr>
            <w:top w:val="none" w:sz="0" w:space="0" w:color="auto"/>
            <w:left w:val="none" w:sz="0" w:space="0" w:color="auto"/>
            <w:bottom w:val="none" w:sz="0" w:space="0" w:color="auto"/>
            <w:right w:val="none" w:sz="0" w:space="0" w:color="auto"/>
          </w:divBdr>
        </w:div>
        <w:div w:id="1779330210">
          <w:marLeft w:val="0"/>
          <w:marRight w:val="0"/>
          <w:marTop w:val="0"/>
          <w:marBottom w:val="225"/>
          <w:divBdr>
            <w:top w:val="none" w:sz="0" w:space="0" w:color="auto"/>
            <w:left w:val="none" w:sz="0" w:space="0" w:color="auto"/>
            <w:bottom w:val="none" w:sz="0" w:space="0" w:color="auto"/>
            <w:right w:val="none" w:sz="0" w:space="0" w:color="auto"/>
          </w:divBdr>
        </w:div>
        <w:div w:id="715473974">
          <w:marLeft w:val="0"/>
          <w:marRight w:val="0"/>
          <w:marTop w:val="0"/>
          <w:marBottom w:val="225"/>
          <w:divBdr>
            <w:top w:val="none" w:sz="0" w:space="0" w:color="auto"/>
            <w:left w:val="none" w:sz="0" w:space="0" w:color="auto"/>
            <w:bottom w:val="none" w:sz="0" w:space="0" w:color="auto"/>
            <w:right w:val="none" w:sz="0" w:space="0" w:color="auto"/>
          </w:divBdr>
        </w:div>
        <w:div w:id="2048872523">
          <w:marLeft w:val="0"/>
          <w:marRight w:val="0"/>
          <w:marTop w:val="0"/>
          <w:marBottom w:val="225"/>
          <w:divBdr>
            <w:top w:val="none" w:sz="0" w:space="0" w:color="auto"/>
            <w:left w:val="none" w:sz="0" w:space="0" w:color="auto"/>
            <w:bottom w:val="none" w:sz="0" w:space="0" w:color="auto"/>
            <w:right w:val="none" w:sz="0" w:space="0" w:color="auto"/>
          </w:divBdr>
        </w:div>
        <w:div w:id="1745059025">
          <w:marLeft w:val="0"/>
          <w:marRight w:val="0"/>
          <w:marTop w:val="0"/>
          <w:marBottom w:val="225"/>
          <w:divBdr>
            <w:top w:val="none" w:sz="0" w:space="0" w:color="auto"/>
            <w:left w:val="none" w:sz="0" w:space="0" w:color="auto"/>
            <w:bottom w:val="none" w:sz="0" w:space="0" w:color="auto"/>
            <w:right w:val="none" w:sz="0" w:space="0" w:color="auto"/>
          </w:divBdr>
        </w:div>
        <w:div w:id="2107144529">
          <w:marLeft w:val="0"/>
          <w:marRight w:val="0"/>
          <w:marTop w:val="0"/>
          <w:marBottom w:val="225"/>
          <w:divBdr>
            <w:top w:val="none" w:sz="0" w:space="0" w:color="auto"/>
            <w:left w:val="none" w:sz="0" w:space="0" w:color="auto"/>
            <w:bottom w:val="none" w:sz="0" w:space="0" w:color="auto"/>
            <w:right w:val="none" w:sz="0" w:space="0" w:color="auto"/>
          </w:divBdr>
        </w:div>
        <w:div w:id="1130635959">
          <w:marLeft w:val="0"/>
          <w:marRight w:val="0"/>
          <w:marTop w:val="0"/>
          <w:marBottom w:val="225"/>
          <w:divBdr>
            <w:top w:val="none" w:sz="0" w:space="0" w:color="auto"/>
            <w:left w:val="none" w:sz="0" w:space="0" w:color="auto"/>
            <w:bottom w:val="none" w:sz="0" w:space="0" w:color="auto"/>
            <w:right w:val="none" w:sz="0" w:space="0" w:color="auto"/>
          </w:divBdr>
        </w:div>
        <w:div w:id="1349019421">
          <w:marLeft w:val="0"/>
          <w:marRight w:val="0"/>
          <w:marTop w:val="0"/>
          <w:marBottom w:val="225"/>
          <w:divBdr>
            <w:top w:val="none" w:sz="0" w:space="0" w:color="auto"/>
            <w:left w:val="none" w:sz="0" w:space="0" w:color="auto"/>
            <w:bottom w:val="none" w:sz="0" w:space="0" w:color="auto"/>
            <w:right w:val="none" w:sz="0" w:space="0" w:color="auto"/>
          </w:divBdr>
        </w:div>
        <w:div w:id="2088114587">
          <w:marLeft w:val="0"/>
          <w:marRight w:val="0"/>
          <w:marTop w:val="0"/>
          <w:marBottom w:val="225"/>
          <w:divBdr>
            <w:top w:val="none" w:sz="0" w:space="0" w:color="auto"/>
            <w:left w:val="none" w:sz="0" w:space="0" w:color="auto"/>
            <w:bottom w:val="none" w:sz="0" w:space="0" w:color="auto"/>
            <w:right w:val="none" w:sz="0" w:space="0" w:color="auto"/>
          </w:divBdr>
        </w:div>
        <w:div w:id="1803887218">
          <w:marLeft w:val="0"/>
          <w:marRight w:val="0"/>
          <w:marTop w:val="0"/>
          <w:marBottom w:val="225"/>
          <w:divBdr>
            <w:top w:val="none" w:sz="0" w:space="0" w:color="auto"/>
            <w:left w:val="none" w:sz="0" w:space="0" w:color="auto"/>
            <w:bottom w:val="none" w:sz="0" w:space="0" w:color="auto"/>
            <w:right w:val="none" w:sz="0" w:space="0" w:color="auto"/>
          </w:divBdr>
        </w:div>
        <w:div w:id="97875962">
          <w:marLeft w:val="0"/>
          <w:marRight w:val="0"/>
          <w:marTop w:val="0"/>
          <w:marBottom w:val="225"/>
          <w:divBdr>
            <w:top w:val="none" w:sz="0" w:space="0" w:color="auto"/>
            <w:left w:val="none" w:sz="0" w:space="0" w:color="auto"/>
            <w:bottom w:val="none" w:sz="0" w:space="0" w:color="auto"/>
            <w:right w:val="none" w:sz="0" w:space="0" w:color="auto"/>
          </w:divBdr>
        </w:div>
        <w:div w:id="1404834370">
          <w:marLeft w:val="0"/>
          <w:marRight w:val="0"/>
          <w:marTop w:val="0"/>
          <w:marBottom w:val="225"/>
          <w:divBdr>
            <w:top w:val="none" w:sz="0" w:space="0" w:color="auto"/>
            <w:left w:val="none" w:sz="0" w:space="0" w:color="auto"/>
            <w:bottom w:val="none" w:sz="0" w:space="0" w:color="auto"/>
            <w:right w:val="none" w:sz="0" w:space="0" w:color="auto"/>
          </w:divBdr>
        </w:div>
        <w:div w:id="1767189374">
          <w:marLeft w:val="0"/>
          <w:marRight w:val="0"/>
          <w:marTop w:val="0"/>
          <w:marBottom w:val="225"/>
          <w:divBdr>
            <w:top w:val="none" w:sz="0" w:space="0" w:color="auto"/>
            <w:left w:val="none" w:sz="0" w:space="0" w:color="auto"/>
            <w:bottom w:val="none" w:sz="0" w:space="0" w:color="auto"/>
            <w:right w:val="none" w:sz="0" w:space="0" w:color="auto"/>
          </w:divBdr>
        </w:div>
        <w:div w:id="543368669">
          <w:marLeft w:val="0"/>
          <w:marRight w:val="0"/>
          <w:marTop w:val="0"/>
          <w:marBottom w:val="225"/>
          <w:divBdr>
            <w:top w:val="none" w:sz="0" w:space="0" w:color="auto"/>
            <w:left w:val="none" w:sz="0" w:space="0" w:color="auto"/>
            <w:bottom w:val="none" w:sz="0" w:space="0" w:color="auto"/>
            <w:right w:val="none" w:sz="0" w:space="0" w:color="auto"/>
          </w:divBdr>
        </w:div>
        <w:div w:id="283853766">
          <w:marLeft w:val="0"/>
          <w:marRight w:val="0"/>
          <w:marTop w:val="0"/>
          <w:marBottom w:val="225"/>
          <w:divBdr>
            <w:top w:val="none" w:sz="0" w:space="0" w:color="auto"/>
            <w:left w:val="none" w:sz="0" w:space="0" w:color="auto"/>
            <w:bottom w:val="none" w:sz="0" w:space="0" w:color="auto"/>
            <w:right w:val="none" w:sz="0" w:space="0" w:color="auto"/>
          </w:divBdr>
        </w:div>
        <w:div w:id="206258721">
          <w:marLeft w:val="0"/>
          <w:marRight w:val="0"/>
          <w:marTop w:val="0"/>
          <w:marBottom w:val="225"/>
          <w:divBdr>
            <w:top w:val="none" w:sz="0" w:space="0" w:color="auto"/>
            <w:left w:val="none" w:sz="0" w:space="0" w:color="auto"/>
            <w:bottom w:val="none" w:sz="0" w:space="0" w:color="auto"/>
            <w:right w:val="none" w:sz="0" w:space="0" w:color="auto"/>
          </w:divBdr>
        </w:div>
        <w:div w:id="389884151">
          <w:marLeft w:val="0"/>
          <w:marRight w:val="0"/>
          <w:marTop w:val="0"/>
          <w:marBottom w:val="225"/>
          <w:divBdr>
            <w:top w:val="none" w:sz="0" w:space="0" w:color="auto"/>
            <w:left w:val="none" w:sz="0" w:space="0" w:color="auto"/>
            <w:bottom w:val="none" w:sz="0" w:space="0" w:color="auto"/>
            <w:right w:val="none" w:sz="0" w:space="0" w:color="auto"/>
          </w:divBdr>
        </w:div>
        <w:div w:id="728773974">
          <w:marLeft w:val="0"/>
          <w:marRight w:val="0"/>
          <w:marTop w:val="0"/>
          <w:marBottom w:val="225"/>
          <w:divBdr>
            <w:top w:val="none" w:sz="0" w:space="0" w:color="auto"/>
            <w:left w:val="none" w:sz="0" w:space="0" w:color="auto"/>
            <w:bottom w:val="none" w:sz="0" w:space="0" w:color="auto"/>
            <w:right w:val="none" w:sz="0" w:space="0" w:color="auto"/>
          </w:divBdr>
        </w:div>
        <w:div w:id="788360198">
          <w:marLeft w:val="0"/>
          <w:marRight w:val="0"/>
          <w:marTop w:val="0"/>
          <w:marBottom w:val="225"/>
          <w:divBdr>
            <w:top w:val="none" w:sz="0" w:space="0" w:color="auto"/>
            <w:left w:val="none" w:sz="0" w:space="0" w:color="auto"/>
            <w:bottom w:val="none" w:sz="0" w:space="0" w:color="auto"/>
            <w:right w:val="none" w:sz="0" w:space="0" w:color="auto"/>
          </w:divBdr>
        </w:div>
        <w:div w:id="1081878606">
          <w:marLeft w:val="0"/>
          <w:marRight w:val="0"/>
          <w:marTop w:val="0"/>
          <w:marBottom w:val="225"/>
          <w:divBdr>
            <w:top w:val="none" w:sz="0" w:space="0" w:color="auto"/>
            <w:left w:val="none" w:sz="0" w:space="0" w:color="auto"/>
            <w:bottom w:val="none" w:sz="0" w:space="0" w:color="auto"/>
            <w:right w:val="none" w:sz="0" w:space="0" w:color="auto"/>
          </w:divBdr>
        </w:div>
        <w:div w:id="1048608207">
          <w:marLeft w:val="0"/>
          <w:marRight w:val="0"/>
          <w:marTop w:val="0"/>
          <w:marBottom w:val="225"/>
          <w:divBdr>
            <w:top w:val="none" w:sz="0" w:space="0" w:color="auto"/>
            <w:left w:val="none" w:sz="0" w:space="0" w:color="auto"/>
            <w:bottom w:val="none" w:sz="0" w:space="0" w:color="auto"/>
            <w:right w:val="none" w:sz="0" w:space="0" w:color="auto"/>
          </w:divBdr>
        </w:div>
        <w:div w:id="189690379">
          <w:marLeft w:val="0"/>
          <w:marRight w:val="0"/>
          <w:marTop w:val="0"/>
          <w:marBottom w:val="225"/>
          <w:divBdr>
            <w:top w:val="none" w:sz="0" w:space="0" w:color="auto"/>
            <w:left w:val="none" w:sz="0" w:space="0" w:color="auto"/>
            <w:bottom w:val="none" w:sz="0" w:space="0" w:color="auto"/>
            <w:right w:val="none" w:sz="0" w:space="0" w:color="auto"/>
          </w:divBdr>
        </w:div>
        <w:div w:id="934634834">
          <w:marLeft w:val="0"/>
          <w:marRight w:val="0"/>
          <w:marTop w:val="0"/>
          <w:marBottom w:val="225"/>
          <w:divBdr>
            <w:top w:val="none" w:sz="0" w:space="0" w:color="auto"/>
            <w:left w:val="none" w:sz="0" w:space="0" w:color="auto"/>
            <w:bottom w:val="none" w:sz="0" w:space="0" w:color="auto"/>
            <w:right w:val="none" w:sz="0" w:space="0" w:color="auto"/>
          </w:divBdr>
        </w:div>
        <w:div w:id="784614102">
          <w:marLeft w:val="0"/>
          <w:marRight w:val="0"/>
          <w:marTop w:val="0"/>
          <w:marBottom w:val="225"/>
          <w:divBdr>
            <w:top w:val="none" w:sz="0" w:space="0" w:color="auto"/>
            <w:left w:val="none" w:sz="0" w:space="0" w:color="auto"/>
            <w:bottom w:val="none" w:sz="0" w:space="0" w:color="auto"/>
            <w:right w:val="none" w:sz="0" w:space="0" w:color="auto"/>
          </w:divBdr>
        </w:div>
        <w:div w:id="538669365">
          <w:marLeft w:val="0"/>
          <w:marRight w:val="0"/>
          <w:marTop w:val="0"/>
          <w:marBottom w:val="225"/>
          <w:divBdr>
            <w:top w:val="none" w:sz="0" w:space="0" w:color="auto"/>
            <w:left w:val="none" w:sz="0" w:space="0" w:color="auto"/>
            <w:bottom w:val="none" w:sz="0" w:space="0" w:color="auto"/>
            <w:right w:val="none" w:sz="0" w:space="0" w:color="auto"/>
          </w:divBdr>
        </w:div>
        <w:div w:id="415903808">
          <w:marLeft w:val="0"/>
          <w:marRight w:val="0"/>
          <w:marTop w:val="0"/>
          <w:marBottom w:val="225"/>
          <w:divBdr>
            <w:top w:val="none" w:sz="0" w:space="0" w:color="auto"/>
            <w:left w:val="none" w:sz="0" w:space="0" w:color="auto"/>
            <w:bottom w:val="none" w:sz="0" w:space="0" w:color="auto"/>
            <w:right w:val="none" w:sz="0" w:space="0" w:color="auto"/>
          </w:divBdr>
        </w:div>
        <w:div w:id="252596420">
          <w:marLeft w:val="0"/>
          <w:marRight w:val="0"/>
          <w:marTop w:val="0"/>
          <w:marBottom w:val="225"/>
          <w:divBdr>
            <w:top w:val="none" w:sz="0" w:space="0" w:color="auto"/>
            <w:left w:val="none" w:sz="0" w:space="0" w:color="auto"/>
            <w:bottom w:val="none" w:sz="0" w:space="0" w:color="auto"/>
            <w:right w:val="none" w:sz="0" w:space="0" w:color="auto"/>
          </w:divBdr>
        </w:div>
        <w:div w:id="393282874">
          <w:marLeft w:val="0"/>
          <w:marRight w:val="0"/>
          <w:marTop w:val="0"/>
          <w:marBottom w:val="225"/>
          <w:divBdr>
            <w:top w:val="none" w:sz="0" w:space="0" w:color="auto"/>
            <w:left w:val="none" w:sz="0" w:space="0" w:color="auto"/>
            <w:bottom w:val="none" w:sz="0" w:space="0" w:color="auto"/>
            <w:right w:val="none" w:sz="0" w:space="0" w:color="auto"/>
          </w:divBdr>
        </w:div>
        <w:div w:id="219824900">
          <w:marLeft w:val="0"/>
          <w:marRight w:val="0"/>
          <w:marTop w:val="0"/>
          <w:marBottom w:val="225"/>
          <w:divBdr>
            <w:top w:val="none" w:sz="0" w:space="0" w:color="auto"/>
            <w:left w:val="none" w:sz="0" w:space="0" w:color="auto"/>
            <w:bottom w:val="none" w:sz="0" w:space="0" w:color="auto"/>
            <w:right w:val="none" w:sz="0" w:space="0" w:color="auto"/>
          </w:divBdr>
        </w:div>
        <w:div w:id="2093577972">
          <w:marLeft w:val="0"/>
          <w:marRight w:val="0"/>
          <w:marTop w:val="0"/>
          <w:marBottom w:val="225"/>
          <w:divBdr>
            <w:top w:val="none" w:sz="0" w:space="0" w:color="auto"/>
            <w:left w:val="none" w:sz="0" w:space="0" w:color="auto"/>
            <w:bottom w:val="none" w:sz="0" w:space="0" w:color="auto"/>
            <w:right w:val="none" w:sz="0" w:space="0" w:color="auto"/>
          </w:divBdr>
        </w:div>
        <w:div w:id="702442845">
          <w:marLeft w:val="0"/>
          <w:marRight w:val="0"/>
          <w:marTop w:val="0"/>
          <w:marBottom w:val="225"/>
          <w:divBdr>
            <w:top w:val="none" w:sz="0" w:space="0" w:color="auto"/>
            <w:left w:val="none" w:sz="0" w:space="0" w:color="auto"/>
            <w:bottom w:val="none" w:sz="0" w:space="0" w:color="auto"/>
            <w:right w:val="none" w:sz="0" w:space="0" w:color="auto"/>
          </w:divBdr>
        </w:div>
        <w:div w:id="768695084">
          <w:marLeft w:val="0"/>
          <w:marRight w:val="0"/>
          <w:marTop w:val="0"/>
          <w:marBottom w:val="225"/>
          <w:divBdr>
            <w:top w:val="none" w:sz="0" w:space="0" w:color="auto"/>
            <w:left w:val="none" w:sz="0" w:space="0" w:color="auto"/>
            <w:bottom w:val="none" w:sz="0" w:space="0" w:color="auto"/>
            <w:right w:val="none" w:sz="0" w:space="0" w:color="auto"/>
          </w:divBdr>
        </w:div>
        <w:div w:id="1343897511">
          <w:marLeft w:val="0"/>
          <w:marRight w:val="0"/>
          <w:marTop w:val="0"/>
          <w:marBottom w:val="225"/>
          <w:divBdr>
            <w:top w:val="none" w:sz="0" w:space="0" w:color="auto"/>
            <w:left w:val="none" w:sz="0" w:space="0" w:color="auto"/>
            <w:bottom w:val="none" w:sz="0" w:space="0" w:color="auto"/>
            <w:right w:val="none" w:sz="0" w:space="0" w:color="auto"/>
          </w:divBdr>
        </w:div>
        <w:div w:id="276766222">
          <w:marLeft w:val="0"/>
          <w:marRight w:val="0"/>
          <w:marTop w:val="0"/>
          <w:marBottom w:val="225"/>
          <w:divBdr>
            <w:top w:val="none" w:sz="0" w:space="0" w:color="auto"/>
            <w:left w:val="none" w:sz="0" w:space="0" w:color="auto"/>
            <w:bottom w:val="none" w:sz="0" w:space="0" w:color="auto"/>
            <w:right w:val="none" w:sz="0" w:space="0" w:color="auto"/>
          </w:divBdr>
        </w:div>
        <w:div w:id="234710950">
          <w:marLeft w:val="0"/>
          <w:marRight w:val="0"/>
          <w:marTop w:val="0"/>
          <w:marBottom w:val="225"/>
          <w:divBdr>
            <w:top w:val="none" w:sz="0" w:space="0" w:color="auto"/>
            <w:left w:val="none" w:sz="0" w:space="0" w:color="auto"/>
            <w:bottom w:val="none" w:sz="0" w:space="0" w:color="auto"/>
            <w:right w:val="none" w:sz="0" w:space="0" w:color="auto"/>
          </w:divBdr>
        </w:div>
        <w:div w:id="1850869811">
          <w:marLeft w:val="0"/>
          <w:marRight w:val="0"/>
          <w:marTop w:val="0"/>
          <w:marBottom w:val="225"/>
          <w:divBdr>
            <w:top w:val="none" w:sz="0" w:space="0" w:color="auto"/>
            <w:left w:val="none" w:sz="0" w:space="0" w:color="auto"/>
            <w:bottom w:val="none" w:sz="0" w:space="0" w:color="auto"/>
            <w:right w:val="none" w:sz="0" w:space="0" w:color="auto"/>
          </w:divBdr>
        </w:div>
        <w:div w:id="434056493">
          <w:marLeft w:val="0"/>
          <w:marRight w:val="0"/>
          <w:marTop w:val="0"/>
          <w:marBottom w:val="225"/>
          <w:divBdr>
            <w:top w:val="none" w:sz="0" w:space="0" w:color="auto"/>
            <w:left w:val="none" w:sz="0" w:space="0" w:color="auto"/>
            <w:bottom w:val="none" w:sz="0" w:space="0" w:color="auto"/>
            <w:right w:val="none" w:sz="0" w:space="0" w:color="auto"/>
          </w:divBdr>
        </w:div>
        <w:div w:id="1048533315">
          <w:marLeft w:val="0"/>
          <w:marRight w:val="0"/>
          <w:marTop w:val="0"/>
          <w:marBottom w:val="225"/>
          <w:divBdr>
            <w:top w:val="none" w:sz="0" w:space="0" w:color="auto"/>
            <w:left w:val="none" w:sz="0" w:space="0" w:color="auto"/>
            <w:bottom w:val="none" w:sz="0" w:space="0" w:color="auto"/>
            <w:right w:val="none" w:sz="0" w:space="0" w:color="auto"/>
          </w:divBdr>
        </w:div>
        <w:div w:id="1919751430">
          <w:marLeft w:val="0"/>
          <w:marRight w:val="0"/>
          <w:marTop w:val="0"/>
          <w:marBottom w:val="225"/>
          <w:divBdr>
            <w:top w:val="none" w:sz="0" w:space="0" w:color="auto"/>
            <w:left w:val="none" w:sz="0" w:space="0" w:color="auto"/>
            <w:bottom w:val="none" w:sz="0" w:space="0" w:color="auto"/>
            <w:right w:val="none" w:sz="0" w:space="0" w:color="auto"/>
          </w:divBdr>
        </w:div>
        <w:div w:id="439764051">
          <w:marLeft w:val="0"/>
          <w:marRight w:val="0"/>
          <w:marTop w:val="0"/>
          <w:marBottom w:val="225"/>
          <w:divBdr>
            <w:top w:val="none" w:sz="0" w:space="0" w:color="auto"/>
            <w:left w:val="none" w:sz="0" w:space="0" w:color="auto"/>
            <w:bottom w:val="none" w:sz="0" w:space="0" w:color="auto"/>
            <w:right w:val="none" w:sz="0" w:space="0" w:color="auto"/>
          </w:divBdr>
        </w:div>
        <w:div w:id="839589725">
          <w:marLeft w:val="0"/>
          <w:marRight w:val="0"/>
          <w:marTop w:val="0"/>
          <w:marBottom w:val="225"/>
          <w:divBdr>
            <w:top w:val="none" w:sz="0" w:space="0" w:color="auto"/>
            <w:left w:val="none" w:sz="0" w:space="0" w:color="auto"/>
            <w:bottom w:val="none" w:sz="0" w:space="0" w:color="auto"/>
            <w:right w:val="none" w:sz="0" w:space="0" w:color="auto"/>
          </w:divBdr>
        </w:div>
        <w:div w:id="1233347892">
          <w:marLeft w:val="0"/>
          <w:marRight w:val="0"/>
          <w:marTop w:val="0"/>
          <w:marBottom w:val="225"/>
          <w:divBdr>
            <w:top w:val="none" w:sz="0" w:space="0" w:color="auto"/>
            <w:left w:val="none" w:sz="0" w:space="0" w:color="auto"/>
            <w:bottom w:val="none" w:sz="0" w:space="0" w:color="auto"/>
            <w:right w:val="none" w:sz="0" w:space="0" w:color="auto"/>
          </w:divBdr>
        </w:div>
        <w:div w:id="506946417">
          <w:marLeft w:val="0"/>
          <w:marRight w:val="0"/>
          <w:marTop w:val="0"/>
          <w:marBottom w:val="225"/>
          <w:divBdr>
            <w:top w:val="none" w:sz="0" w:space="0" w:color="auto"/>
            <w:left w:val="none" w:sz="0" w:space="0" w:color="auto"/>
            <w:bottom w:val="none" w:sz="0" w:space="0" w:color="auto"/>
            <w:right w:val="none" w:sz="0" w:space="0" w:color="auto"/>
          </w:divBdr>
        </w:div>
        <w:div w:id="289674711">
          <w:marLeft w:val="0"/>
          <w:marRight w:val="0"/>
          <w:marTop w:val="0"/>
          <w:marBottom w:val="225"/>
          <w:divBdr>
            <w:top w:val="none" w:sz="0" w:space="0" w:color="auto"/>
            <w:left w:val="none" w:sz="0" w:space="0" w:color="auto"/>
            <w:bottom w:val="none" w:sz="0" w:space="0" w:color="auto"/>
            <w:right w:val="none" w:sz="0" w:space="0" w:color="auto"/>
          </w:divBdr>
        </w:div>
        <w:div w:id="2036032200">
          <w:marLeft w:val="0"/>
          <w:marRight w:val="0"/>
          <w:marTop w:val="0"/>
          <w:marBottom w:val="225"/>
          <w:divBdr>
            <w:top w:val="none" w:sz="0" w:space="0" w:color="auto"/>
            <w:left w:val="none" w:sz="0" w:space="0" w:color="auto"/>
            <w:bottom w:val="none" w:sz="0" w:space="0" w:color="auto"/>
            <w:right w:val="none" w:sz="0" w:space="0" w:color="auto"/>
          </w:divBdr>
        </w:div>
        <w:div w:id="714237849">
          <w:marLeft w:val="0"/>
          <w:marRight w:val="0"/>
          <w:marTop w:val="0"/>
          <w:marBottom w:val="225"/>
          <w:divBdr>
            <w:top w:val="none" w:sz="0" w:space="0" w:color="auto"/>
            <w:left w:val="none" w:sz="0" w:space="0" w:color="auto"/>
            <w:bottom w:val="none" w:sz="0" w:space="0" w:color="auto"/>
            <w:right w:val="none" w:sz="0" w:space="0" w:color="auto"/>
          </w:divBdr>
        </w:div>
        <w:div w:id="2081252330">
          <w:marLeft w:val="0"/>
          <w:marRight w:val="0"/>
          <w:marTop w:val="0"/>
          <w:marBottom w:val="225"/>
          <w:divBdr>
            <w:top w:val="none" w:sz="0" w:space="0" w:color="auto"/>
            <w:left w:val="none" w:sz="0" w:space="0" w:color="auto"/>
            <w:bottom w:val="none" w:sz="0" w:space="0" w:color="auto"/>
            <w:right w:val="none" w:sz="0" w:space="0" w:color="auto"/>
          </w:divBdr>
        </w:div>
        <w:div w:id="592862946">
          <w:marLeft w:val="0"/>
          <w:marRight w:val="0"/>
          <w:marTop w:val="0"/>
          <w:marBottom w:val="225"/>
          <w:divBdr>
            <w:top w:val="none" w:sz="0" w:space="0" w:color="auto"/>
            <w:left w:val="none" w:sz="0" w:space="0" w:color="auto"/>
            <w:bottom w:val="none" w:sz="0" w:space="0" w:color="auto"/>
            <w:right w:val="none" w:sz="0" w:space="0" w:color="auto"/>
          </w:divBdr>
        </w:div>
        <w:div w:id="648755266">
          <w:marLeft w:val="0"/>
          <w:marRight w:val="0"/>
          <w:marTop w:val="0"/>
          <w:marBottom w:val="225"/>
          <w:divBdr>
            <w:top w:val="none" w:sz="0" w:space="0" w:color="auto"/>
            <w:left w:val="none" w:sz="0" w:space="0" w:color="auto"/>
            <w:bottom w:val="none" w:sz="0" w:space="0" w:color="auto"/>
            <w:right w:val="none" w:sz="0" w:space="0" w:color="auto"/>
          </w:divBdr>
        </w:div>
        <w:div w:id="1736390747">
          <w:marLeft w:val="0"/>
          <w:marRight w:val="0"/>
          <w:marTop w:val="0"/>
          <w:marBottom w:val="225"/>
          <w:divBdr>
            <w:top w:val="none" w:sz="0" w:space="0" w:color="auto"/>
            <w:left w:val="none" w:sz="0" w:space="0" w:color="auto"/>
            <w:bottom w:val="none" w:sz="0" w:space="0" w:color="auto"/>
            <w:right w:val="none" w:sz="0" w:space="0" w:color="auto"/>
          </w:divBdr>
        </w:div>
        <w:div w:id="640813449">
          <w:marLeft w:val="0"/>
          <w:marRight w:val="0"/>
          <w:marTop w:val="0"/>
          <w:marBottom w:val="225"/>
          <w:divBdr>
            <w:top w:val="none" w:sz="0" w:space="0" w:color="auto"/>
            <w:left w:val="none" w:sz="0" w:space="0" w:color="auto"/>
            <w:bottom w:val="none" w:sz="0" w:space="0" w:color="auto"/>
            <w:right w:val="none" w:sz="0" w:space="0" w:color="auto"/>
          </w:divBdr>
        </w:div>
        <w:div w:id="1529415436">
          <w:marLeft w:val="0"/>
          <w:marRight w:val="0"/>
          <w:marTop w:val="0"/>
          <w:marBottom w:val="225"/>
          <w:divBdr>
            <w:top w:val="none" w:sz="0" w:space="0" w:color="auto"/>
            <w:left w:val="none" w:sz="0" w:space="0" w:color="auto"/>
            <w:bottom w:val="none" w:sz="0" w:space="0" w:color="auto"/>
            <w:right w:val="none" w:sz="0" w:space="0" w:color="auto"/>
          </w:divBdr>
        </w:div>
        <w:div w:id="1944919246">
          <w:marLeft w:val="0"/>
          <w:marRight w:val="0"/>
          <w:marTop w:val="0"/>
          <w:marBottom w:val="225"/>
          <w:divBdr>
            <w:top w:val="none" w:sz="0" w:space="0" w:color="auto"/>
            <w:left w:val="none" w:sz="0" w:space="0" w:color="auto"/>
            <w:bottom w:val="none" w:sz="0" w:space="0" w:color="auto"/>
            <w:right w:val="none" w:sz="0" w:space="0" w:color="auto"/>
          </w:divBdr>
        </w:div>
        <w:div w:id="775709052">
          <w:marLeft w:val="0"/>
          <w:marRight w:val="0"/>
          <w:marTop w:val="0"/>
          <w:marBottom w:val="225"/>
          <w:divBdr>
            <w:top w:val="none" w:sz="0" w:space="0" w:color="auto"/>
            <w:left w:val="none" w:sz="0" w:space="0" w:color="auto"/>
            <w:bottom w:val="none" w:sz="0" w:space="0" w:color="auto"/>
            <w:right w:val="none" w:sz="0" w:space="0" w:color="auto"/>
          </w:divBdr>
        </w:div>
        <w:div w:id="1716004320">
          <w:marLeft w:val="0"/>
          <w:marRight w:val="0"/>
          <w:marTop w:val="0"/>
          <w:marBottom w:val="225"/>
          <w:divBdr>
            <w:top w:val="none" w:sz="0" w:space="0" w:color="auto"/>
            <w:left w:val="none" w:sz="0" w:space="0" w:color="auto"/>
            <w:bottom w:val="none" w:sz="0" w:space="0" w:color="auto"/>
            <w:right w:val="none" w:sz="0" w:space="0" w:color="auto"/>
          </w:divBdr>
        </w:div>
        <w:div w:id="136609182">
          <w:marLeft w:val="0"/>
          <w:marRight w:val="0"/>
          <w:marTop w:val="0"/>
          <w:marBottom w:val="225"/>
          <w:divBdr>
            <w:top w:val="none" w:sz="0" w:space="0" w:color="auto"/>
            <w:left w:val="none" w:sz="0" w:space="0" w:color="auto"/>
            <w:bottom w:val="none" w:sz="0" w:space="0" w:color="auto"/>
            <w:right w:val="none" w:sz="0" w:space="0" w:color="auto"/>
          </w:divBdr>
        </w:div>
        <w:div w:id="1212159050">
          <w:marLeft w:val="0"/>
          <w:marRight w:val="0"/>
          <w:marTop w:val="0"/>
          <w:marBottom w:val="225"/>
          <w:divBdr>
            <w:top w:val="none" w:sz="0" w:space="0" w:color="auto"/>
            <w:left w:val="none" w:sz="0" w:space="0" w:color="auto"/>
            <w:bottom w:val="none" w:sz="0" w:space="0" w:color="auto"/>
            <w:right w:val="none" w:sz="0" w:space="0" w:color="auto"/>
          </w:divBdr>
        </w:div>
        <w:div w:id="2055497008">
          <w:marLeft w:val="0"/>
          <w:marRight w:val="0"/>
          <w:marTop w:val="0"/>
          <w:marBottom w:val="225"/>
          <w:divBdr>
            <w:top w:val="none" w:sz="0" w:space="0" w:color="auto"/>
            <w:left w:val="none" w:sz="0" w:space="0" w:color="auto"/>
            <w:bottom w:val="none" w:sz="0" w:space="0" w:color="auto"/>
            <w:right w:val="none" w:sz="0" w:space="0" w:color="auto"/>
          </w:divBdr>
        </w:div>
        <w:div w:id="426072735">
          <w:marLeft w:val="0"/>
          <w:marRight w:val="0"/>
          <w:marTop w:val="0"/>
          <w:marBottom w:val="225"/>
          <w:divBdr>
            <w:top w:val="none" w:sz="0" w:space="0" w:color="auto"/>
            <w:left w:val="none" w:sz="0" w:space="0" w:color="auto"/>
            <w:bottom w:val="none" w:sz="0" w:space="0" w:color="auto"/>
            <w:right w:val="none" w:sz="0" w:space="0" w:color="auto"/>
          </w:divBdr>
        </w:div>
        <w:div w:id="709961211">
          <w:marLeft w:val="0"/>
          <w:marRight w:val="0"/>
          <w:marTop w:val="0"/>
          <w:marBottom w:val="225"/>
          <w:divBdr>
            <w:top w:val="none" w:sz="0" w:space="0" w:color="auto"/>
            <w:left w:val="none" w:sz="0" w:space="0" w:color="auto"/>
            <w:bottom w:val="none" w:sz="0" w:space="0" w:color="auto"/>
            <w:right w:val="none" w:sz="0" w:space="0" w:color="auto"/>
          </w:divBdr>
        </w:div>
        <w:div w:id="581717707">
          <w:marLeft w:val="0"/>
          <w:marRight w:val="0"/>
          <w:marTop w:val="0"/>
          <w:marBottom w:val="225"/>
          <w:divBdr>
            <w:top w:val="none" w:sz="0" w:space="0" w:color="auto"/>
            <w:left w:val="none" w:sz="0" w:space="0" w:color="auto"/>
            <w:bottom w:val="none" w:sz="0" w:space="0" w:color="auto"/>
            <w:right w:val="none" w:sz="0" w:space="0" w:color="auto"/>
          </w:divBdr>
        </w:div>
        <w:div w:id="1826164737">
          <w:marLeft w:val="0"/>
          <w:marRight w:val="0"/>
          <w:marTop w:val="0"/>
          <w:marBottom w:val="225"/>
          <w:divBdr>
            <w:top w:val="none" w:sz="0" w:space="0" w:color="auto"/>
            <w:left w:val="none" w:sz="0" w:space="0" w:color="auto"/>
            <w:bottom w:val="none" w:sz="0" w:space="0" w:color="auto"/>
            <w:right w:val="none" w:sz="0" w:space="0" w:color="auto"/>
          </w:divBdr>
        </w:div>
        <w:div w:id="229846715">
          <w:marLeft w:val="0"/>
          <w:marRight w:val="0"/>
          <w:marTop w:val="0"/>
          <w:marBottom w:val="225"/>
          <w:divBdr>
            <w:top w:val="none" w:sz="0" w:space="0" w:color="auto"/>
            <w:left w:val="none" w:sz="0" w:space="0" w:color="auto"/>
            <w:bottom w:val="none" w:sz="0" w:space="0" w:color="auto"/>
            <w:right w:val="none" w:sz="0" w:space="0" w:color="auto"/>
          </w:divBdr>
        </w:div>
        <w:div w:id="1581673456">
          <w:marLeft w:val="0"/>
          <w:marRight w:val="0"/>
          <w:marTop w:val="0"/>
          <w:marBottom w:val="225"/>
          <w:divBdr>
            <w:top w:val="none" w:sz="0" w:space="0" w:color="auto"/>
            <w:left w:val="none" w:sz="0" w:space="0" w:color="auto"/>
            <w:bottom w:val="none" w:sz="0" w:space="0" w:color="auto"/>
            <w:right w:val="none" w:sz="0" w:space="0" w:color="auto"/>
          </w:divBdr>
        </w:div>
        <w:div w:id="1970823204">
          <w:marLeft w:val="0"/>
          <w:marRight w:val="0"/>
          <w:marTop w:val="0"/>
          <w:marBottom w:val="225"/>
          <w:divBdr>
            <w:top w:val="none" w:sz="0" w:space="0" w:color="auto"/>
            <w:left w:val="none" w:sz="0" w:space="0" w:color="auto"/>
            <w:bottom w:val="none" w:sz="0" w:space="0" w:color="auto"/>
            <w:right w:val="none" w:sz="0" w:space="0" w:color="auto"/>
          </w:divBdr>
        </w:div>
        <w:div w:id="1676149815">
          <w:marLeft w:val="0"/>
          <w:marRight w:val="0"/>
          <w:marTop w:val="0"/>
          <w:marBottom w:val="225"/>
          <w:divBdr>
            <w:top w:val="none" w:sz="0" w:space="0" w:color="auto"/>
            <w:left w:val="none" w:sz="0" w:space="0" w:color="auto"/>
            <w:bottom w:val="none" w:sz="0" w:space="0" w:color="auto"/>
            <w:right w:val="none" w:sz="0" w:space="0" w:color="auto"/>
          </w:divBdr>
        </w:div>
        <w:div w:id="977757589">
          <w:marLeft w:val="0"/>
          <w:marRight w:val="0"/>
          <w:marTop w:val="0"/>
          <w:marBottom w:val="225"/>
          <w:divBdr>
            <w:top w:val="none" w:sz="0" w:space="0" w:color="auto"/>
            <w:left w:val="none" w:sz="0" w:space="0" w:color="auto"/>
            <w:bottom w:val="none" w:sz="0" w:space="0" w:color="auto"/>
            <w:right w:val="none" w:sz="0" w:space="0" w:color="auto"/>
          </w:divBdr>
        </w:div>
        <w:div w:id="496965188">
          <w:marLeft w:val="0"/>
          <w:marRight w:val="0"/>
          <w:marTop w:val="0"/>
          <w:marBottom w:val="225"/>
          <w:divBdr>
            <w:top w:val="none" w:sz="0" w:space="0" w:color="auto"/>
            <w:left w:val="none" w:sz="0" w:space="0" w:color="auto"/>
            <w:bottom w:val="none" w:sz="0" w:space="0" w:color="auto"/>
            <w:right w:val="none" w:sz="0" w:space="0" w:color="auto"/>
          </w:divBdr>
        </w:div>
        <w:div w:id="767390308">
          <w:marLeft w:val="0"/>
          <w:marRight w:val="0"/>
          <w:marTop w:val="0"/>
          <w:marBottom w:val="225"/>
          <w:divBdr>
            <w:top w:val="none" w:sz="0" w:space="0" w:color="auto"/>
            <w:left w:val="none" w:sz="0" w:space="0" w:color="auto"/>
            <w:bottom w:val="none" w:sz="0" w:space="0" w:color="auto"/>
            <w:right w:val="none" w:sz="0" w:space="0" w:color="auto"/>
          </w:divBdr>
        </w:div>
        <w:div w:id="496775265">
          <w:marLeft w:val="0"/>
          <w:marRight w:val="0"/>
          <w:marTop w:val="0"/>
          <w:marBottom w:val="225"/>
          <w:divBdr>
            <w:top w:val="none" w:sz="0" w:space="0" w:color="auto"/>
            <w:left w:val="none" w:sz="0" w:space="0" w:color="auto"/>
            <w:bottom w:val="none" w:sz="0" w:space="0" w:color="auto"/>
            <w:right w:val="none" w:sz="0" w:space="0" w:color="auto"/>
          </w:divBdr>
        </w:div>
        <w:div w:id="263731126">
          <w:marLeft w:val="0"/>
          <w:marRight w:val="0"/>
          <w:marTop w:val="0"/>
          <w:marBottom w:val="225"/>
          <w:divBdr>
            <w:top w:val="none" w:sz="0" w:space="0" w:color="auto"/>
            <w:left w:val="none" w:sz="0" w:space="0" w:color="auto"/>
            <w:bottom w:val="none" w:sz="0" w:space="0" w:color="auto"/>
            <w:right w:val="none" w:sz="0" w:space="0" w:color="auto"/>
          </w:divBdr>
        </w:div>
        <w:div w:id="1627272651">
          <w:marLeft w:val="0"/>
          <w:marRight w:val="0"/>
          <w:marTop w:val="0"/>
          <w:marBottom w:val="225"/>
          <w:divBdr>
            <w:top w:val="none" w:sz="0" w:space="0" w:color="auto"/>
            <w:left w:val="none" w:sz="0" w:space="0" w:color="auto"/>
            <w:bottom w:val="none" w:sz="0" w:space="0" w:color="auto"/>
            <w:right w:val="none" w:sz="0" w:space="0" w:color="auto"/>
          </w:divBdr>
        </w:div>
        <w:div w:id="1187132421">
          <w:marLeft w:val="0"/>
          <w:marRight w:val="0"/>
          <w:marTop w:val="0"/>
          <w:marBottom w:val="225"/>
          <w:divBdr>
            <w:top w:val="none" w:sz="0" w:space="0" w:color="auto"/>
            <w:left w:val="none" w:sz="0" w:space="0" w:color="auto"/>
            <w:bottom w:val="none" w:sz="0" w:space="0" w:color="auto"/>
            <w:right w:val="none" w:sz="0" w:space="0" w:color="auto"/>
          </w:divBdr>
        </w:div>
        <w:div w:id="1216042440">
          <w:marLeft w:val="0"/>
          <w:marRight w:val="0"/>
          <w:marTop w:val="0"/>
          <w:marBottom w:val="225"/>
          <w:divBdr>
            <w:top w:val="none" w:sz="0" w:space="0" w:color="auto"/>
            <w:left w:val="none" w:sz="0" w:space="0" w:color="auto"/>
            <w:bottom w:val="none" w:sz="0" w:space="0" w:color="auto"/>
            <w:right w:val="none" w:sz="0" w:space="0" w:color="auto"/>
          </w:divBdr>
        </w:div>
        <w:div w:id="1759518960">
          <w:marLeft w:val="0"/>
          <w:marRight w:val="0"/>
          <w:marTop w:val="0"/>
          <w:marBottom w:val="225"/>
          <w:divBdr>
            <w:top w:val="none" w:sz="0" w:space="0" w:color="auto"/>
            <w:left w:val="none" w:sz="0" w:space="0" w:color="auto"/>
            <w:bottom w:val="none" w:sz="0" w:space="0" w:color="auto"/>
            <w:right w:val="none" w:sz="0" w:space="0" w:color="auto"/>
          </w:divBdr>
        </w:div>
        <w:div w:id="698119481">
          <w:marLeft w:val="0"/>
          <w:marRight w:val="0"/>
          <w:marTop w:val="0"/>
          <w:marBottom w:val="225"/>
          <w:divBdr>
            <w:top w:val="none" w:sz="0" w:space="0" w:color="auto"/>
            <w:left w:val="none" w:sz="0" w:space="0" w:color="auto"/>
            <w:bottom w:val="none" w:sz="0" w:space="0" w:color="auto"/>
            <w:right w:val="none" w:sz="0" w:space="0" w:color="auto"/>
          </w:divBdr>
        </w:div>
        <w:div w:id="836310711">
          <w:marLeft w:val="0"/>
          <w:marRight w:val="0"/>
          <w:marTop w:val="0"/>
          <w:marBottom w:val="225"/>
          <w:divBdr>
            <w:top w:val="none" w:sz="0" w:space="0" w:color="auto"/>
            <w:left w:val="none" w:sz="0" w:space="0" w:color="auto"/>
            <w:bottom w:val="none" w:sz="0" w:space="0" w:color="auto"/>
            <w:right w:val="none" w:sz="0" w:space="0" w:color="auto"/>
          </w:divBdr>
        </w:div>
        <w:div w:id="1761221531">
          <w:marLeft w:val="0"/>
          <w:marRight w:val="0"/>
          <w:marTop w:val="0"/>
          <w:marBottom w:val="225"/>
          <w:divBdr>
            <w:top w:val="none" w:sz="0" w:space="0" w:color="auto"/>
            <w:left w:val="none" w:sz="0" w:space="0" w:color="auto"/>
            <w:bottom w:val="none" w:sz="0" w:space="0" w:color="auto"/>
            <w:right w:val="none" w:sz="0" w:space="0" w:color="auto"/>
          </w:divBdr>
        </w:div>
        <w:div w:id="485249237">
          <w:marLeft w:val="0"/>
          <w:marRight w:val="0"/>
          <w:marTop w:val="0"/>
          <w:marBottom w:val="225"/>
          <w:divBdr>
            <w:top w:val="none" w:sz="0" w:space="0" w:color="auto"/>
            <w:left w:val="none" w:sz="0" w:space="0" w:color="auto"/>
            <w:bottom w:val="none" w:sz="0" w:space="0" w:color="auto"/>
            <w:right w:val="none" w:sz="0" w:space="0" w:color="auto"/>
          </w:divBdr>
        </w:div>
        <w:div w:id="248391720">
          <w:marLeft w:val="0"/>
          <w:marRight w:val="0"/>
          <w:marTop w:val="0"/>
          <w:marBottom w:val="225"/>
          <w:divBdr>
            <w:top w:val="none" w:sz="0" w:space="0" w:color="auto"/>
            <w:left w:val="none" w:sz="0" w:space="0" w:color="auto"/>
            <w:bottom w:val="none" w:sz="0" w:space="0" w:color="auto"/>
            <w:right w:val="none" w:sz="0" w:space="0" w:color="auto"/>
          </w:divBdr>
        </w:div>
        <w:div w:id="749237311">
          <w:marLeft w:val="0"/>
          <w:marRight w:val="0"/>
          <w:marTop w:val="0"/>
          <w:marBottom w:val="225"/>
          <w:divBdr>
            <w:top w:val="none" w:sz="0" w:space="0" w:color="auto"/>
            <w:left w:val="none" w:sz="0" w:space="0" w:color="auto"/>
            <w:bottom w:val="none" w:sz="0" w:space="0" w:color="auto"/>
            <w:right w:val="none" w:sz="0" w:space="0" w:color="auto"/>
          </w:divBdr>
        </w:div>
        <w:div w:id="1205875068">
          <w:marLeft w:val="0"/>
          <w:marRight w:val="0"/>
          <w:marTop w:val="0"/>
          <w:marBottom w:val="225"/>
          <w:divBdr>
            <w:top w:val="none" w:sz="0" w:space="0" w:color="auto"/>
            <w:left w:val="none" w:sz="0" w:space="0" w:color="auto"/>
            <w:bottom w:val="none" w:sz="0" w:space="0" w:color="auto"/>
            <w:right w:val="none" w:sz="0" w:space="0" w:color="auto"/>
          </w:divBdr>
        </w:div>
        <w:div w:id="97413058">
          <w:marLeft w:val="0"/>
          <w:marRight w:val="0"/>
          <w:marTop w:val="0"/>
          <w:marBottom w:val="225"/>
          <w:divBdr>
            <w:top w:val="none" w:sz="0" w:space="0" w:color="auto"/>
            <w:left w:val="none" w:sz="0" w:space="0" w:color="auto"/>
            <w:bottom w:val="none" w:sz="0" w:space="0" w:color="auto"/>
            <w:right w:val="none" w:sz="0" w:space="0" w:color="auto"/>
          </w:divBdr>
        </w:div>
        <w:div w:id="858936139">
          <w:marLeft w:val="0"/>
          <w:marRight w:val="0"/>
          <w:marTop w:val="0"/>
          <w:marBottom w:val="225"/>
          <w:divBdr>
            <w:top w:val="none" w:sz="0" w:space="0" w:color="auto"/>
            <w:left w:val="none" w:sz="0" w:space="0" w:color="auto"/>
            <w:bottom w:val="none" w:sz="0" w:space="0" w:color="auto"/>
            <w:right w:val="none" w:sz="0" w:space="0" w:color="auto"/>
          </w:divBdr>
        </w:div>
        <w:div w:id="194002811">
          <w:marLeft w:val="0"/>
          <w:marRight w:val="0"/>
          <w:marTop w:val="0"/>
          <w:marBottom w:val="225"/>
          <w:divBdr>
            <w:top w:val="none" w:sz="0" w:space="0" w:color="auto"/>
            <w:left w:val="none" w:sz="0" w:space="0" w:color="auto"/>
            <w:bottom w:val="none" w:sz="0" w:space="0" w:color="auto"/>
            <w:right w:val="none" w:sz="0" w:space="0" w:color="auto"/>
          </w:divBdr>
        </w:div>
        <w:div w:id="2044623243">
          <w:marLeft w:val="0"/>
          <w:marRight w:val="0"/>
          <w:marTop w:val="0"/>
          <w:marBottom w:val="225"/>
          <w:divBdr>
            <w:top w:val="none" w:sz="0" w:space="0" w:color="auto"/>
            <w:left w:val="none" w:sz="0" w:space="0" w:color="auto"/>
            <w:bottom w:val="none" w:sz="0" w:space="0" w:color="auto"/>
            <w:right w:val="none" w:sz="0" w:space="0" w:color="auto"/>
          </w:divBdr>
        </w:div>
        <w:div w:id="1708750327">
          <w:marLeft w:val="0"/>
          <w:marRight w:val="0"/>
          <w:marTop w:val="0"/>
          <w:marBottom w:val="225"/>
          <w:divBdr>
            <w:top w:val="none" w:sz="0" w:space="0" w:color="auto"/>
            <w:left w:val="none" w:sz="0" w:space="0" w:color="auto"/>
            <w:bottom w:val="none" w:sz="0" w:space="0" w:color="auto"/>
            <w:right w:val="none" w:sz="0" w:space="0" w:color="auto"/>
          </w:divBdr>
        </w:div>
        <w:div w:id="976178503">
          <w:marLeft w:val="0"/>
          <w:marRight w:val="0"/>
          <w:marTop w:val="0"/>
          <w:marBottom w:val="225"/>
          <w:divBdr>
            <w:top w:val="none" w:sz="0" w:space="0" w:color="auto"/>
            <w:left w:val="none" w:sz="0" w:space="0" w:color="auto"/>
            <w:bottom w:val="none" w:sz="0" w:space="0" w:color="auto"/>
            <w:right w:val="none" w:sz="0" w:space="0" w:color="auto"/>
          </w:divBdr>
        </w:div>
        <w:div w:id="1119882976">
          <w:marLeft w:val="0"/>
          <w:marRight w:val="0"/>
          <w:marTop w:val="0"/>
          <w:marBottom w:val="225"/>
          <w:divBdr>
            <w:top w:val="none" w:sz="0" w:space="0" w:color="auto"/>
            <w:left w:val="none" w:sz="0" w:space="0" w:color="auto"/>
            <w:bottom w:val="none" w:sz="0" w:space="0" w:color="auto"/>
            <w:right w:val="none" w:sz="0" w:space="0" w:color="auto"/>
          </w:divBdr>
        </w:div>
        <w:div w:id="738671525">
          <w:marLeft w:val="0"/>
          <w:marRight w:val="0"/>
          <w:marTop w:val="0"/>
          <w:marBottom w:val="225"/>
          <w:divBdr>
            <w:top w:val="none" w:sz="0" w:space="0" w:color="auto"/>
            <w:left w:val="none" w:sz="0" w:space="0" w:color="auto"/>
            <w:bottom w:val="none" w:sz="0" w:space="0" w:color="auto"/>
            <w:right w:val="none" w:sz="0" w:space="0" w:color="auto"/>
          </w:divBdr>
        </w:div>
        <w:div w:id="1309898807">
          <w:marLeft w:val="0"/>
          <w:marRight w:val="0"/>
          <w:marTop w:val="0"/>
          <w:marBottom w:val="225"/>
          <w:divBdr>
            <w:top w:val="none" w:sz="0" w:space="0" w:color="auto"/>
            <w:left w:val="none" w:sz="0" w:space="0" w:color="auto"/>
            <w:bottom w:val="none" w:sz="0" w:space="0" w:color="auto"/>
            <w:right w:val="none" w:sz="0" w:space="0" w:color="auto"/>
          </w:divBdr>
        </w:div>
        <w:div w:id="2129622516">
          <w:marLeft w:val="0"/>
          <w:marRight w:val="0"/>
          <w:marTop w:val="0"/>
          <w:marBottom w:val="225"/>
          <w:divBdr>
            <w:top w:val="none" w:sz="0" w:space="0" w:color="auto"/>
            <w:left w:val="none" w:sz="0" w:space="0" w:color="auto"/>
            <w:bottom w:val="none" w:sz="0" w:space="0" w:color="auto"/>
            <w:right w:val="none" w:sz="0" w:space="0" w:color="auto"/>
          </w:divBdr>
        </w:div>
        <w:div w:id="819007007">
          <w:marLeft w:val="0"/>
          <w:marRight w:val="0"/>
          <w:marTop w:val="0"/>
          <w:marBottom w:val="225"/>
          <w:divBdr>
            <w:top w:val="none" w:sz="0" w:space="0" w:color="auto"/>
            <w:left w:val="none" w:sz="0" w:space="0" w:color="auto"/>
            <w:bottom w:val="none" w:sz="0" w:space="0" w:color="auto"/>
            <w:right w:val="none" w:sz="0" w:space="0" w:color="auto"/>
          </w:divBdr>
        </w:div>
        <w:div w:id="1287851624">
          <w:marLeft w:val="0"/>
          <w:marRight w:val="0"/>
          <w:marTop w:val="0"/>
          <w:marBottom w:val="225"/>
          <w:divBdr>
            <w:top w:val="none" w:sz="0" w:space="0" w:color="auto"/>
            <w:left w:val="none" w:sz="0" w:space="0" w:color="auto"/>
            <w:bottom w:val="none" w:sz="0" w:space="0" w:color="auto"/>
            <w:right w:val="none" w:sz="0" w:space="0" w:color="auto"/>
          </w:divBdr>
        </w:div>
        <w:div w:id="817376400">
          <w:marLeft w:val="0"/>
          <w:marRight w:val="0"/>
          <w:marTop w:val="0"/>
          <w:marBottom w:val="225"/>
          <w:divBdr>
            <w:top w:val="none" w:sz="0" w:space="0" w:color="auto"/>
            <w:left w:val="none" w:sz="0" w:space="0" w:color="auto"/>
            <w:bottom w:val="none" w:sz="0" w:space="0" w:color="auto"/>
            <w:right w:val="none" w:sz="0" w:space="0" w:color="auto"/>
          </w:divBdr>
        </w:div>
        <w:div w:id="526336628">
          <w:marLeft w:val="0"/>
          <w:marRight w:val="0"/>
          <w:marTop w:val="0"/>
          <w:marBottom w:val="225"/>
          <w:divBdr>
            <w:top w:val="none" w:sz="0" w:space="0" w:color="auto"/>
            <w:left w:val="none" w:sz="0" w:space="0" w:color="auto"/>
            <w:bottom w:val="none" w:sz="0" w:space="0" w:color="auto"/>
            <w:right w:val="none" w:sz="0" w:space="0" w:color="auto"/>
          </w:divBdr>
        </w:div>
        <w:div w:id="12339714">
          <w:marLeft w:val="0"/>
          <w:marRight w:val="0"/>
          <w:marTop w:val="0"/>
          <w:marBottom w:val="225"/>
          <w:divBdr>
            <w:top w:val="none" w:sz="0" w:space="0" w:color="auto"/>
            <w:left w:val="none" w:sz="0" w:space="0" w:color="auto"/>
            <w:bottom w:val="none" w:sz="0" w:space="0" w:color="auto"/>
            <w:right w:val="none" w:sz="0" w:space="0" w:color="auto"/>
          </w:divBdr>
        </w:div>
        <w:div w:id="1406105480">
          <w:marLeft w:val="0"/>
          <w:marRight w:val="0"/>
          <w:marTop w:val="0"/>
          <w:marBottom w:val="225"/>
          <w:divBdr>
            <w:top w:val="none" w:sz="0" w:space="0" w:color="auto"/>
            <w:left w:val="none" w:sz="0" w:space="0" w:color="auto"/>
            <w:bottom w:val="none" w:sz="0" w:space="0" w:color="auto"/>
            <w:right w:val="none" w:sz="0" w:space="0" w:color="auto"/>
          </w:divBdr>
        </w:div>
        <w:div w:id="1094130756">
          <w:marLeft w:val="0"/>
          <w:marRight w:val="0"/>
          <w:marTop w:val="0"/>
          <w:marBottom w:val="225"/>
          <w:divBdr>
            <w:top w:val="none" w:sz="0" w:space="0" w:color="auto"/>
            <w:left w:val="none" w:sz="0" w:space="0" w:color="auto"/>
            <w:bottom w:val="none" w:sz="0" w:space="0" w:color="auto"/>
            <w:right w:val="none" w:sz="0" w:space="0" w:color="auto"/>
          </w:divBdr>
        </w:div>
        <w:div w:id="1755972391">
          <w:marLeft w:val="0"/>
          <w:marRight w:val="0"/>
          <w:marTop w:val="0"/>
          <w:marBottom w:val="225"/>
          <w:divBdr>
            <w:top w:val="none" w:sz="0" w:space="0" w:color="auto"/>
            <w:left w:val="none" w:sz="0" w:space="0" w:color="auto"/>
            <w:bottom w:val="none" w:sz="0" w:space="0" w:color="auto"/>
            <w:right w:val="none" w:sz="0" w:space="0" w:color="auto"/>
          </w:divBdr>
        </w:div>
        <w:div w:id="31611565">
          <w:marLeft w:val="0"/>
          <w:marRight w:val="0"/>
          <w:marTop w:val="0"/>
          <w:marBottom w:val="225"/>
          <w:divBdr>
            <w:top w:val="none" w:sz="0" w:space="0" w:color="auto"/>
            <w:left w:val="none" w:sz="0" w:space="0" w:color="auto"/>
            <w:bottom w:val="none" w:sz="0" w:space="0" w:color="auto"/>
            <w:right w:val="none" w:sz="0" w:space="0" w:color="auto"/>
          </w:divBdr>
        </w:div>
        <w:div w:id="848057905">
          <w:marLeft w:val="0"/>
          <w:marRight w:val="0"/>
          <w:marTop w:val="0"/>
          <w:marBottom w:val="225"/>
          <w:divBdr>
            <w:top w:val="none" w:sz="0" w:space="0" w:color="auto"/>
            <w:left w:val="none" w:sz="0" w:space="0" w:color="auto"/>
            <w:bottom w:val="none" w:sz="0" w:space="0" w:color="auto"/>
            <w:right w:val="none" w:sz="0" w:space="0" w:color="auto"/>
          </w:divBdr>
        </w:div>
        <w:div w:id="982928602">
          <w:marLeft w:val="0"/>
          <w:marRight w:val="0"/>
          <w:marTop w:val="0"/>
          <w:marBottom w:val="225"/>
          <w:divBdr>
            <w:top w:val="none" w:sz="0" w:space="0" w:color="auto"/>
            <w:left w:val="none" w:sz="0" w:space="0" w:color="auto"/>
            <w:bottom w:val="none" w:sz="0" w:space="0" w:color="auto"/>
            <w:right w:val="none" w:sz="0" w:space="0" w:color="auto"/>
          </w:divBdr>
        </w:div>
        <w:div w:id="1489908321">
          <w:marLeft w:val="0"/>
          <w:marRight w:val="0"/>
          <w:marTop w:val="0"/>
          <w:marBottom w:val="225"/>
          <w:divBdr>
            <w:top w:val="none" w:sz="0" w:space="0" w:color="auto"/>
            <w:left w:val="none" w:sz="0" w:space="0" w:color="auto"/>
            <w:bottom w:val="none" w:sz="0" w:space="0" w:color="auto"/>
            <w:right w:val="none" w:sz="0" w:space="0" w:color="auto"/>
          </w:divBdr>
        </w:div>
        <w:div w:id="1436947686">
          <w:marLeft w:val="0"/>
          <w:marRight w:val="0"/>
          <w:marTop w:val="0"/>
          <w:marBottom w:val="225"/>
          <w:divBdr>
            <w:top w:val="none" w:sz="0" w:space="0" w:color="auto"/>
            <w:left w:val="none" w:sz="0" w:space="0" w:color="auto"/>
            <w:bottom w:val="none" w:sz="0" w:space="0" w:color="auto"/>
            <w:right w:val="none" w:sz="0" w:space="0" w:color="auto"/>
          </w:divBdr>
        </w:div>
        <w:div w:id="1320233387">
          <w:marLeft w:val="0"/>
          <w:marRight w:val="0"/>
          <w:marTop w:val="0"/>
          <w:marBottom w:val="225"/>
          <w:divBdr>
            <w:top w:val="none" w:sz="0" w:space="0" w:color="auto"/>
            <w:left w:val="none" w:sz="0" w:space="0" w:color="auto"/>
            <w:bottom w:val="none" w:sz="0" w:space="0" w:color="auto"/>
            <w:right w:val="none" w:sz="0" w:space="0" w:color="auto"/>
          </w:divBdr>
        </w:div>
        <w:div w:id="195822003">
          <w:marLeft w:val="0"/>
          <w:marRight w:val="0"/>
          <w:marTop w:val="0"/>
          <w:marBottom w:val="225"/>
          <w:divBdr>
            <w:top w:val="none" w:sz="0" w:space="0" w:color="auto"/>
            <w:left w:val="none" w:sz="0" w:space="0" w:color="auto"/>
            <w:bottom w:val="none" w:sz="0" w:space="0" w:color="auto"/>
            <w:right w:val="none" w:sz="0" w:space="0" w:color="auto"/>
          </w:divBdr>
        </w:div>
        <w:div w:id="708844344">
          <w:marLeft w:val="0"/>
          <w:marRight w:val="0"/>
          <w:marTop w:val="0"/>
          <w:marBottom w:val="225"/>
          <w:divBdr>
            <w:top w:val="none" w:sz="0" w:space="0" w:color="auto"/>
            <w:left w:val="none" w:sz="0" w:space="0" w:color="auto"/>
            <w:bottom w:val="none" w:sz="0" w:space="0" w:color="auto"/>
            <w:right w:val="none" w:sz="0" w:space="0" w:color="auto"/>
          </w:divBdr>
        </w:div>
        <w:div w:id="1235778328">
          <w:marLeft w:val="0"/>
          <w:marRight w:val="0"/>
          <w:marTop w:val="0"/>
          <w:marBottom w:val="225"/>
          <w:divBdr>
            <w:top w:val="none" w:sz="0" w:space="0" w:color="auto"/>
            <w:left w:val="none" w:sz="0" w:space="0" w:color="auto"/>
            <w:bottom w:val="none" w:sz="0" w:space="0" w:color="auto"/>
            <w:right w:val="none" w:sz="0" w:space="0" w:color="auto"/>
          </w:divBdr>
        </w:div>
        <w:div w:id="1850103118">
          <w:marLeft w:val="0"/>
          <w:marRight w:val="0"/>
          <w:marTop w:val="0"/>
          <w:marBottom w:val="225"/>
          <w:divBdr>
            <w:top w:val="none" w:sz="0" w:space="0" w:color="auto"/>
            <w:left w:val="none" w:sz="0" w:space="0" w:color="auto"/>
            <w:bottom w:val="none" w:sz="0" w:space="0" w:color="auto"/>
            <w:right w:val="none" w:sz="0" w:space="0" w:color="auto"/>
          </w:divBdr>
        </w:div>
        <w:div w:id="902450759">
          <w:marLeft w:val="0"/>
          <w:marRight w:val="0"/>
          <w:marTop w:val="0"/>
          <w:marBottom w:val="225"/>
          <w:divBdr>
            <w:top w:val="none" w:sz="0" w:space="0" w:color="auto"/>
            <w:left w:val="none" w:sz="0" w:space="0" w:color="auto"/>
            <w:bottom w:val="none" w:sz="0" w:space="0" w:color="auto"/>
            <w:right w:val="none" w:sz="0" w:space="0" w:color="auto"/>
          </w:divBdr>
        </w:div>
        <w:div w:id="108092649">
          <w:marLeft w:val="0"/>
          <w:marRight w:val="0"/>
          <w:marTop w:val="0"/>
          <w:marBottom w:val="225"/>
          <w:divBdr>
            <w:top w:val="none" w:sz="0" w:space="0" w:color="auto"/>
            <w:left w:val="none" w:sz="0" w:space="0" w:color="auto"/>
            <w:bottom w:val="none" w:sz="0" w:space="0" w:color="auto"/>
            <w:right w:val="none" w:sz="0" w:space="0" w:color="auto"/>
          </w:divBdr>
        </w:div>
        <w:div w:id="1876235175">
          <w:marLeft w:val="0"/>
          <w:marRight w:val="0"/>
          <w:marTop w:val="0"/>
          <w:marBottom w:val="225"/>
          <w:divBdr>
            <w:top w:val="none" w:sz="0" w:space="0" w:color="auto"/>
            <w:left w:val="none" w:sz="0" w:space="0" w:color="auto"/>
            <w:bottom w:val="none" w:sz="0" w:space="0" w:color="auto"/>
            <w:right w:val="none" w:sz="0" w:space="0" w:color="auto"/>
          </w:divBdr>
        </w:div>
        <w:div w:id="1838809464">
          <w:marLeft w:val="0"/>
          <w:marRight w:val="0"/>
          <w:marTop w:val="0"/>
          <w:marBottom w:val="225"/>
          <w:divBdr>
            <w:top w:val="none" w:sz="0" w:space="0" w:color="auto"/>
            <w:left w:val="none" w:sz="0" w:space="0" w:color="auto"/>
            <w:bottom w:val="none" w:sz="0" w:space="0" w:color="auto"/>
            <w:right w:val="none" w:sz="0" w:space="0" w:color="auto"/>
          </w:divBdr>
        </w:div>
        <w:div w:id="1545408177">
          <w:marLeft w:val="0"/>
          <w:marRight w:val="0"/>
          <w:marTop w:val="0"/>
          <w:marBottom w:val="225"/>
          <w:divBdr>
            <w:top w:val="none" w:sz="0" w:space="0" w:color="auto"/>
            <w:left w:val="none" w:sz="0" w:space="0" w:color="auto"/>
            <w:bottom w:val="none" w:sz="0" w:space="0" w:color="auto"/>
            <w:right w:val="none" w:sz="0" w:space="0" w:color="auto"/>
          </w:divBdr>
        </w:div>
        <w:div w:id="857426064">
          <w:marLeft w:val="0"/>
          <w:marRight w:val="0"/>
          <w:marTop w:val="0"/>
          <w:marBottom w:val="225"/>
          <w:divBdr>
            <w:top w:val="none" w:sz="0" w:space="0" w:color="auto"/>
            <w:left w:val="none" w:sz="0" w:space="0" w:color="auto"/>
            <w:bottom w:val="none" w:sz="0" w:space="0" w:color="auto"/>
            <w:right w:val="none" w:sz="0" w:space="0" w:color="auto"/>
          </w:divBdr>
        </w:div>
        <w:div w:id="1590115970">
          <w:marLeft w:val="0"/>
          <w:marRight w:val="0"/>
          <w:marTop w:val="0"/>
          <w:marBottom w:val="225"/>
          <w:divBdr>
            <w:top w:val="none" w:sz="0" w:space="0" w:color="auto"/>
            <w:left w:val="none" w:sz="0" w:space="0" w:color="auto"/>
            <w:bottom w:val="none" w:sz="0" w:space="0" w:color="auto"/>
            <w:right w:val="none" w:sz="0" w:space="0" w:color="auto"/>
          </w:divBdr>
        </w:div>
        <w:div w:id="543101354">
          <w:marLeft w:val="0"/>
          <w:marRight w:val="0"/>
          <w:marTop w:val="0"/>
          <w:marBottom w:val="225"/>
          <w:divBdr>
            <w:top w:val="none" w:sz="0" w:space="0" w:color="auto"/>
            <w:left w:val="none" w:sz="0" w:space="0" w:color="auto"/>
            <w:bottom w:val="none" w:sz="0" w:space="0" w:color="auto"/>
            <w:right w:val="none" w:sz="0" w:space="0" w:color="auto"/>
          </w:divBdr>
        </w:div>
        <w:div w:id="924150637">
          <w:marLeft w:val="0"/>
          <w:marRight w:val="0"/>
          <w:marTop w:val="0"/>
          <w:marBottom w:val="225"/>
          <w:divBdr>
            <w:top w:val="none" w:sz="0" w:space="0" w:color="auto"/>
            <w:left w:val="none" w:sz="0" w:space="0" w:color="auto"/>
            <w:bottom w:val="none" w:sz="0" w:space="0" w:color="auto"/>
            <w:right w:val="none" w:sz="0" w:space="0" w:color="auto"/>
          </w:divBdr>
        </w:div>
        <w:div w:id="1286617527">
          <w:marLeft w:val="0"/>
          <w:marRight w:val="0"/>
          <w:marTop w:val="0"/>
          <w:marBottom w:val="225"/>
          <w:divBdr>
            <w:top w:val="none" w:sz="0" w:space="0" w:color="auto"/>
            <w:left w:val="none" w:sz="0" w:space="0" w:color="auto"/>
            <w:bottom w:val="none" w:sz="0" w:space="0" w:color="auto"/>
            <w:right w:val="none" w:sz="0" w:space="0" w:color="auto"/>
          </w:divBdr>
        </w:div>
        <w:div w:id="1002973930">
          <w:marLeft w:val="0"/>
          <w:marRight w:val="0"/>
          <w:marTop w:val="0"/>
          <w:marBottom w:val="225"/>
          <w:divBdr>
            <w:top w:val="none" w:sz="0" w:space="0" w:color="auto"/>
            <w:left w:val="none" w:sz="0" w:space="0" w:color="auto"/>
            <w:bottom w:val="none" w:sz="0" w:space="0" w:color="auto"/>
            <w:right w:val="none" w:sz="0" w:space="0" w:color="auto"/>
          </w:divBdr>
        </w:div>
        <w:div w:id="2052342403">
          <w:marLeft w:val="0"/>
          <w:marRight w:val="0"/>
          <w:marTop w:val="0"/>
          <w:marBottom w:val="225"/>
          <w:divBdr>
            <w:top w:val="none" w:sz="0" w:space="0" w:color="auto"/>
            <w:left w:val="none" w:sz="0" w:space="0" w:color="auto"/>
            <w:bottom w:val="none" w:sz="0" w:space="0" w:color="auto"/>
            <w:right w:val="none" w:sz="0" w:space="0" w:color="auto"/>
          </w:divBdr>
        </w:div>
        <w:div w:id="1112675458">
          <w:marLeft w:val="0"/>
          <w:marRight w:val="0"/>
          <w:marTop w:val="0"/>
          <w:marBottom w:val="225"/>
          <w:divBdr>
            <w:top w:val="none" w:sz="0" w:space="0" w:color="auto"/>
            <w:left w:val="none" w:sz="0" w:space="0" w:color="auto"/>
            <w:bottom w:val="none" w:sz="0" w:space="0" w:color="auto"/>
            <w:right w:val="none" w:sz="0" w:space="0" w:color="auto"/>
          </w:divBdr>
        </w:div>
        <w:div w:id="1496726252">
          <w:marLeft w:val="0"/>
          <w:marRight w:val="0"/>
          <w:marTop w:val="0"/>
          <w:marBottom w:val="225"/>
          <w:divBdr>
            <w:top w:val="none" w:sz="0" w:space="0" w:color="auto"/>
            <w:left w:val="none" w:sz="0" w:space="0" w:color="auto"/>
            <w:bottom w:val="none" w:sz="0" w:space="0" w:color="auto"/>
            <w:right w:val="none" w:sz="0" w:space="0" w:color="auto"/>
          </w:divBdr>
        </w:div>
        <w:div w:id="22437944">
          <w:marLeft w:val="0"/>
          <w:marRight w:val="0"/>
          <w:marTop w:val="0"/>
          <w:marBottom w:val="225"/>
          <w:divBdr>
            <w:top w:val="none" w:sz="0" w:space="0" w:color="auto"/>
            <w:left w:val="none" w:sz="0" w:space="0" w:color="auto"/>
            <w:bottom w:val="none" w:sz="0" w:space="0" w:color="auto"/>
            <w:right w:val="none" w:sz="0" w:space="0" w:color="auto"/>
          </w:divBdr>
        </w:div>
        <w:div w:id="1969704773">
          <w:marLeft w:val="0"/>
          <w:marRight w:val="0"/>
          <w:marTop w:val="0"/>
          <w:marBottom w:val="225"/>
          <w:divBdr>
            <w:top w:val="none" w:sz="0" w:space="0" w:color="auto"/>
            <w:left w:val="none" w:sz="0" w:space="0" w:color="auto"/>
            <w:bottom w:val="none" w:sz="0" w:space="0" w:color="auto"/>
            <w:right w:val="none" w:sz="0" w:space="0" w:color="auto"/>
          </w:divBdr>
        </w:div>
        <w:div w:id="686829796">
          <w:marLeft w:val="0"/>
          <w:marRight w:val="0"/>
          <w:marTop w:val="0"/>
          <w:marBottom w:val="225"/>
          <w:divBdr>
            <w:top w:val="none" w:sz="0" w:space="0" w:color="auto"/>
            <w:left w:val="none" w:sz="0" w:space="0" w:color="auto"/>
            <w:bottom w:val="none" w:sz="0" w:space="0" w:color="auto"/>
            <w:right w:val="none" w:sz="0" w:space="0" w:color="auto"/>
          </w:divBdr>
        </w:div>
        <w:div w:id="1110011700">
          <w:marLeft w:val="0"/>
          <w:marRight w:val="0"/>
          <w:marTop w:val="0"/>
          <w:marBottom w:val="225"/>
          <w:divBdr>
            <w:top w:val="none" w:sz="0" w:space="0" w:color="auto"/>
            <w:left w:val="none" w:sz="0" w:space="0" w:color="auto"/>
            <w:bottom w:val="none" w:sz="0" w:space="0" w:color="auto"/>
            <w:right w:val="none" w:sz="0" w:space="0" w:color="auto"/>
          </w:divBdr>
        </w:div>
        <w:div w:id="1075935962">
          <w:marLeft w:val="0"/>
          <w:marRight w:val="0"/>
          <w:marTop w:val="0"/>
          <w:marBottom w:val="225"/>
          <w:divBdr>
            <w:top w:val="none" w:sz="0" w:space="0" w:color="auto"/>
            <w:left w:val="none" w:sz="0" w:space="0" w:color="auto"/>
            <w:bottom w:val="none" w:sz="0" w:space="0" w:color="auto"/>
            <w:right w:val="none" w:sz="0" w:space="0" w:color="auto"/>
          </w:divBdr>
        </w:div>
        <w:div w:id="387848455">
          <w:marLeft w:val="0"/>
          <w:marRight w:val="0"/>
          <w:marTop w:val="0"/>
          <w:marBottom w:val="225"/>
          <w:divBdr>
            <w:top w:val="none" w:sz="0" w:space="0" w:color="auto"/>
            <w:left w:val="none" w:sz="0" w:space="0" w:color="auto"/>
            <w:bottom w:val="none" w:sz="0" w:space="0" w:color="auto"/>
            <w:right w:val="none" w:sz="0" w:space="0" w:color="auto"/>
          </w:divBdr>
        </w:div>
        <w:div w:id="1130637431">
          <w:marLeft w:val="0"/>
          <w:marRight w:val="0"/>
          <w:marTop w:val="0"/>
          <w:marBottom w:val="225"/>
          <w:divBdr>
            <w:top w:val="none" w:sz="0" w:space="0" w:color="auto"/>
            <w:left w:val="none" w:sz="0" w:space="0" w:color="auto"/>
            <w:bottom w:val="none" w:sz="0" w:space="0" w:color="auto"/>
            <w:right w:val="none" w:sz="0" w:space="0" w:color="auto"/>
          </w:divBdr>
        </w:div>
        <w:div w:id="1948851559">
          <w:marLeft w:val="0"/>
          <w:marRight w:val="0"/>
          <w:marTop w:val="0"/>
          <w:marBottom w:val="225"/>
          <w:divBdr>
            <w:top w:val="none" w:sz="0" w:space="0" w:color="auto"/>
            <w:left w:val="none" w:sz="0" w:space="0" w:color="auto"/>
            <w:bottom w:val="none" w:sz="0" w:space="0" w:color="auto"/>
            <w:right w:val="none" w:sz="0" w:space="0" w:color="auto"/>
          </w:divBdr>
        </w:div>
        <w:div w:id="215893274">
          <w:marLeft w:val="0"/>
          <w:marRight w:val="0"/>
          <w:marTop w:val="0"/>
          <w:marBottom w:val="225"/>
          <w:divBdr>
            <w:top w:val="none" w:sz="0" w:space="0" w:color="auto"/>
            <w:left w:val="none" w:sz="0" w:space="0" w:color="auto"/>
            <w:bottom w:val="none" w:sz="0" w:space="0" w:color="auto"/>
            <w:right w:val="none" w:sz="0" w:space="0" w:color="auto"/>
          </w:divBdr>
        </w:div>
        <w:div w:id="50202778">
          <w:marLeft w:val="0"/>
          <w:marRight w:val="0"/>
          <w:marTop w:val="0"/>
          <w:marBottom w:val="225"/>
          <w:divBdr>
            <w:top w:val="none" w:sz="0" w:space="0" w:color="auto"/>
            <w:left w:val="none" w:sz="0" w:space="0" w:color="auto"/>
            <w:bottom w:val="none" w:sz="0" w:space="0" w:color="auto"/>
            <w:right w:val="none" w:sz="0" w:space="0" w:color="auto"/>
          </w:divBdr>
        </w:div>
        <w:div w:id="319113640">
          <w:marLeft w:val="0"/>
          <w:marRight w:val="0"/>
          <w:marTop w:val="0"/>
          <w:marBottom w:val="225"/>
          <w:divBdr>
            <w:top w:val="none" w:sz="0" w:space="0" w:color="auto"/>
            <w:left w:val="none" w:sz="0" w:space="0" w:color="auto"/>
            <w:bottom w:val="none" w:sz="0" w:space="0" w:color="auto"/>
            <w:right w:val="none" w:sz="0" w:space="0" w:color="auto"/>
          </w:divBdr>
        </w:div>
        <w:div w:id="1560553905">
          <w:marLeft w:val="0"/>
          <w:marRight w:val="0"/>
          <w:marTop w:val="0"/>
          <w:marBottom w:val="225"/>
          <w:divBdr>
            <w:top w:val="none" w:sz="0" w:space="0" w:color="auto"/>
            <w:left w:val="none" w:sz="0" w:space="0" w:color="auto"/>
            <w:bottom w:val="none" w:sz="0" w:space="0" w:color="auto"/>
            <w:right w:val="none" w:sz="0" w:space="0" w:color="auto"/>
          </w:divBdr>
        </w:div>
        <w:div w:id="172573864">
          <w:marLeft w:val="0"/>
          <w:marRight w:val="0"/>
          <w:marTop w:val="0"/>
          <w:marBottom w:val="225"/>
          <w:divBdr>
            <w:top w:val="none" w:sz="0" w:space="0" w:color="auto"/>
            <w:left w:val="none" w:sz="0" w:space="0" w:color="auto"/>
            <w:bottom w:val="none" w:sz="0" w:space="0" w:color="auto"/>
            <w:right w:val="none" w:sz="0" w:space="0" w:color="auto"/>
          </w:divBdr>
        </w:div>
        <w:div w:id="93139182">
          <w:marLeft w:val="0"/>
          <w:marRight w:val="0"/>
          <w:marTop w:val="0"/>
          <w:marBottom w:val="225"/>
          <w:divBdr>
            <w:top w:val="none" w:sz="0" w:space="0" w:color="auto"/>
            <w:left w:val="none" w:sz="0" w:space="0" w:color="auto"/>
            <w:bottom w:val="none" w:sz="0" w:space="0" w:color="auto"/>
            <w:right w:val="none" w:sz="0" w:space="0" w:color="auto"/>
          </w:divBdr>
        </w:div>
        <w:div w:id="702167479">
          <w:marLeft w:val="0"/>
          <w:marRight w:val="0"/>
          <w:marTop w:val="0"/>
          <w:marBottom w:val="225"/>
          <w:divBdr>
            <w:top w:val="none" w:sz="0" w:space="0" w:color="auto"/>
            <w:left w:val="none" w:sz="0" w:space="0" w:color="auto"/>
            <w:bottom w:val="none" w:sz="0" w:space="0" w:color="auto"/>
            <w:right w:val="none" w:sz="0" w:space="0" w:color="auto"/>
          </w:divBdr>
        </w:div>
        <w:div w:id="1213689350">
          <w:marLeft w:val="0"/>
          <w:marRight w:val="0"/>
          <w:marTop w:val="0"/>
          <w:marBottom w:val="225"/>
          <w:divBdr>
            <w:top w:val="none" w:sz="0" w:space="0" w:color="auto"/>
            <w:left w:val="none" w:sz="0" w:space="0" w:color="auto"/>
            <w:bottom w:val="none" w:sz="0" w:space="0" w:color="auto"/>
            <w:right w:val="none" w:sz="0" w:space="0" w:color="auto"/>
          </w:divBdr>
        </w:div>
        <w:div w:id="128138100">
          <w:marLeft w:val="0"/>
          <w:marRight w:val="0"/>
          <w:marTop w:val="0"/>
          <w:marBottom w:val="225"/>
          <w:divBdr>
            <w:top w:val="none" w:sz="0" w:space="0" w:color="auto"/>
            <w:left w:val="none" w:sz="0" w:space="0" w:color="auto"/>
            <w:bottom w:val="none" w:sz="0" w:space="0" w:color="auto"/>
            <w:right w:val="none" w:sz="0" w:space="0" w:color="auto"/>
          </w:divBdr>
        </w:div>
        <w:div w:id="2056269438">
          <w:marLeft w:val="0"/>
          <w:marRight w:val="0"/>
          <w:marTop w:val="0"/>
          <w:marBottom w:val="225"/>
          <w:divBdr>
            <w:top w:val="none" w:sz="0" w:space="0" w:color="auto"/>
            <w:left w:val="none" w:sz="0" w:space="0" w:color="auto"/>
            <w:bottom w:val="none" w:sz="0" w:space="0" w:color="auto"/>
            <w:right w:val="none" w:sz="0" w:space="0" w:color="auto"/>
          </w:divBdr>
        </w:div>
        <w:div w:id="544221883">
          <w:marLeft w:val="0"/>
          <w:marRight w:val="0"/>
          <w:marTop w:val="0"/>
          <w:marBottom w:val="225"/>
          <w:divBdr>
            <w:top w:val="none" w:sz="0" w:space="0" w:color="auto"/>
            <w:left w:val="none" w:sz="0" w:space="0" w:color="auto"/>
            <w:bottom w:val="none" w:sz="0" w:space="0" w:color="auto"/>
            <w:right w:val="none" w:sz="0" w:space="0" w:color="auto"/>
          </w:divBdr>
        </w:div>
        <w:div w:id="1415130969">
          <w:marLeft w:val="0"/>
          <w:marRight w:val="0"/>
          <w:marTop w:val="0"/>
          <w:marBottom w:val="225"/>
          <w:divBdr>
            <w:top w:val="none" w:sz="0" w:space="0" w:color="auto"/>
            <w:left w:val="none" w:sz="0" w:space="0" w:color="auto"/>
            <w:bottom w:val="none" w:sz="0" w:space="0" w:color="auto"/>
            <w:right w:val="none" w:sz="0" w:space="0" w:color="auto"/>
          </w:divBdr>
        </w:div>
        <w:div w:id="1937473256">
          <w:marLeft w:val="0"/>
          <w:marRight w:val="0"/>
          <w:marTop w:val="0"/>
          <w:marBottom w:val="225"/>
          <w:divBdr>
            <w:top w:val="none" w:sz="0" w:space="0" w:color="auto"/>
            <w:left w:val="none" w:sz="0" w:space="0" w:color="auto"/>
            <w:bottom w:val="none" w:sz="0" w:space="0" w:color="auto"/>
            <w:right w:val="none" w:sz="0" w:space="0" w:color="auto"/>
          </w:divBdr>
        </w:div>
        <w:div w:id="1216551424">
          <w:marLeft w:val="0"/>
          <w:marRight w:val="0"/>
          <w:marTop w:val="0"/>
          <w:marBottom w:val="225"/>
          <w:divBdr>
            <w:top w:val="none" w:sz="0" w:space="0" w:color="auto"/>
            <w:left w:val="none" w:sz="0" w:space="0" w:color="auto"/>
            <w:bottom w:val="none" w:sz="0" w:space="0" w:color="auto"/>
            <w:right w:val="none" w:sz="0" w:space="0" w:color="auto"/>
          </w:divBdr>
        </w:div>
        <w:div w:id="1979413727">
          <w:marLeft w:val="0"/>
          <w:marRight w:val="0"/>
          <w:marTop w:val="0"/>
          <w:marBottom w:val="225"/>
          <w:divBdr>
            <w:top w:val="none" w:sz="0" w:space="0" w:color="auto"/>
            <w:left w:val="none" w:sz="0" w:space="0" w:color="auto"/>
            <w:bottom w:val="none" w:sz="0" w:space="0" w:color="auto"/>
            <w:right w:val="none" w:sz="0" w:space="0" w:color="auto"/>
          </w:divBdr>
        </w:div>
        <w:div w:id="887840967">
          <w:marLeft w:val="0"/>
          <w:marRight w:val="0"/>
          <w:marTop w:val="0"/>
          <w:marBottom w:val="225"/>
          <w:divBdr>
            <w:top w:val="none" w:sz="0" w:space="0" w:color="auto"/>
            <w:left w:val="none" w:sz="0" w:space="0" w:color="auto"/>
            <w:bottom w:val="none" w:sz="0" w:space="0" w:color="auto"/>
            <w:right w:val="none" w:sz="0" w:space="0" w:color="auto"/>
          </w:divBdr>
        </w:div>
        <w:div w:id="1565607885">
          <w:marLeft w:val="0"/>
          <w:marRight w:val="0"/>
          <w:marTop w:val="0"/>
          <w:marBottom w:val="225"/>
          <w:divBdr>
            <w:top w:val="none" w:sz="0" w:space="0" w:color="auto"/>
            <w:left w:val="none" w:sz="0" w:space="0" w:color="auto"/>
            <w:bottom w:val="none" w:sz="0" w:space="0" w:color="auto"/>
            <w:right w:val="none" w:sz="0" w:space="0" w:color="auto"/>
          </w:divBdr>
        </w:div>
        <w:div w:id="833187024">
          <w:marLeft w:val="0"/>
          <w:marRight w:val="0"/>
          <w:marTop w:val="0"/>
          <w:marBottom w:val="225"/>
          <w:divBdr>
            <w:top w:val="none" w:sz="0" w:space="0" w:color="auto"/>
            <w:left w:val="none" w:sz="0" w:space="0" w:color="auto"/>
            <w:bottom w:val="none" w:sz="0" w:space="0" w:color="auto"/>
            <w:right w:val="none" w:sz="0" w:space="0" w:color="auto"/>
          </w:divBdr>
        </w:div>
        <w:div w:id="2104842231">
          <w:marLeft w:val="0"/>
          <w:marRight w:val="0"/>
          <w:marTop w:val="0"/>
          <w:marBottom w:val="225"/>
          <w:divBdr>
            <w:top w:val="none" w:sz="0" w:space="0" w:color="auto"/>
            <w:left w:val="none" w:sz="0" w:space="0" w:color="auto"/>
            <w:bottom w:val="none" w:sz="0" w:space="0" w:color="auto"/>
            <w:right w:val="none" w:sz="0" w:space="0" w:color="auto"/>
          </w:divBdr>
        </w:div>
        <w:div w:id="1232472850">
          <w:marLeft w:val="0"/>
          <w:marRight w:val="0"/>
          <w:marTop w:val="0"/>
          <w:marBottom w:val="225"/>
          <w:divBdr>
            <w:top w:val="none" w:sz="0" w:space="0" w:color="auto"/>
            <w:left w:val="none" w:sz="0" w:space="0" w:color="auto"/>
            <w:bottom w:val="none" w:sz="0" w:space="0" w:color="auto"/>
            <w:right w:val="none" w:sz="0" w:space="0" w:color="auto"/>
          </w:divBdr>
        </w:div>
        <w:div w:id="809664199">
          <w:marLeft w:val="0"/>
          <w:marRight w:val="0"/>
          <w:marTop w:val="0"/>
          <w:marBottom w:val="225"/>
          <w:divBdr>
            <w:top w:val="none" w:sz="0" w:space="0" w:color="auto"/>
            <w:left w:val="none" w:sz="0" w:space="0" w:color="auto"/>
            <w:bottom w:val="none" w:sz="0" w:space="0" w:color="auto"/>
            <w:right w:val="none" w:sz="0" w:space="0" w:color="auto"/>
          </w:divBdr>
        </w:div>
        <w:div w:id="1375078358">
          <w:marLeft w:val="0"/>
          <w:marRight w:val="0"/>
          <w:marTop w:val="0"/>
          <w:marBottom w:val="225"/>
          <w:divBdr>
            <w:top w:val="none" w:sz="0" w:space="0" w:color="auto"/>
            <w:left w:val="none" w:sz="0" w:space="0" w:color="auto"/>
            <w:bottom w:val="none" w:sz="0" w:space="0" w:color="auto"/>
            <w:right w:val="none" w:sz="0" w:space="0" w:color="auto"/>
          </w:divBdr>
        </w:div>
        <w:div w:id="751585858">
          <w:marLeft w:val="0"/>
          <w:marRight w:val="0"/>
          <w:marTop w:val="0"/>
          <w:marBottom w:val="225"/>
          <w:divBdr>
            <w:top w:val="none" w:sz="0" w:space="0" w:color="auto"/>
            <w:left w:val="none" w:sz="0" w:space="0" w:color="auto"/>
            <w:bottom w:val="none" w:sz="0" w:space="0" w:color="auto"/>
            <w:right w:val="none" w:sz="0" w:space="0" w:color="auto"/>
          </w:divBdr>
        </w:div>
        <w:div w:id="1579905361">
          <w:marLeft w:val="0"/>
          <w:marRight w:val="0"/>
          <w:marTop w:val="0"/>
          <w:marBottom w:val="225"/>
          <w:divBdr>
            <w:top w:val="none" w:sz="0" w:space="0" w:color="auto"/>
            <w:left w:val="none" w:sz="0" w:space="0" w:color="auto"/>
            <w:bottom w:val="none" w:sz="0" w:space="0" w:color="auto"/>
            <w:right w:val="none" w:sz="0" w:space="0" w:color="auto"/>
          </w:divBdr>
        </w:div>
        <w:div w:id="1329358091">
          <w:marLeft w:val="0"/>
          <w:marRight w:val="0"/>
          <w:marTop w:val="0"/>
          <w:marBottom w:val="225"/>
          <w:divBdr>
            <w:top w:val="none" w:sz="0" w:space="0" w:color="auto"/>
            <w:left w:val="none" w:sz="0" w:space="0" w:color="auto"/>
            <w:bottom w:val="none" w:sz="0" w:space="0" w:color="auto"/>
            <w:right w:val="none" w:sz="0" w:space="0" w:color="auto"/>
          </w:divBdr>
        </w:div>
        <w:div w:id="214700634">
          <w:marLeft w:val="0"/>
          <w:marRight w:val="0"/>
          <w:marTop w:val="0"/>
          <w:marBottom w:val="225"/>
          <w:divBdr>
            <w:top w:val="none" w:sz="0" w:space="0" w:color="auto"/>
            <w:left w:val="none" w:sz="0" w:space="0" w:color="auto"/>
            <w:bottom w:val="none" w:sz="0" w:space="0" w:color="auto"/>
            <w:right w:val="none" w:sz="0" w:space="0" w:color="auto"/>
          </w:divBdr>
        </w:div>
        <w:div w:id="378482986">
          <w:marLeft w:val="0"/>
          <w:marRight w:val="0"/>
          <w:marTop w:val="0"/>
          <w:marBottom w:val="225"/>
          <w:divBdr>
            <w:top w:val="none" w:sz="0" w:space="0" w:color="auto"/>
            <w:left w:val="none" w:sz="0" w:space="0" w:color="auto"/>
            <w:bottom w:val="none" w:sz="0" w:space="0" w:color="auto"/>
            <w:right w:val="none" w:sz="0" w:space="0" w:color="auto"/>
          </w:divBdr>
        </w:div>
        <w:div w:id="758790153">
          <w:marLeft w:val="0"/>
          <w:marRight w:val="0"/>
          <w:marTop w:val="0"/>
          <w:marBottom w:val="225"/>
          <w:divBdr>
            <w:top w:val="none" w:sz="0" w:space="0" w:color="auto"/>
            <w:left w:val="none" w:sz="0" w:space="0" w:color="auto"/>
            <w:bottom w:val="none" w:sz="0" w:space="0" w:color="auto"/>
            <w:right w:val="none" w:sz="0" w:space="0" w:color="auto"/>
          </w:divBdr>
        </w:div>
        <w:div w:id="1126974405">
          <w:marLeft w:val="0"/>
          <w:marRight w:val="0"/>
          <w:marTop w:val="0"/>
          <w:marBottom w:val="225"/>
          <w:divBdr>
            <w:top w:val="none" w:sz="0" w:space="0" w:color="auto"/>
            <w:left w:val="none" w:sz="0" w:space="0" w:color="auto"/>
            <w:bottom w:val="none" w:sz="0" w:space="0" w:color="auto"/>
            <w:right w:val="none" w:sz="0" w:space="0" w:color="auto"/>
          </w:divBdr>
        </w:div>
        <w:div w:id="1795325731">
          <w:marLeft w:val="0"/>
          <w:marRight w:val="0"/>
          <w:marTop w:val="0"/>
          <w:marBottom w:val="225"/>
          <w:divBdr>
            <w:top w:val="none" w:sz="0" w:space="0" w:color="auto"/>
            <w:left w:val="none" w:sz="0" w:space="0" w:color="auto"/>
            <w:bottom w:val="none" w:sz="0" w:space="0" w:color="auto"/>
            <w:right w:val="none" w:sz="0" w:space="0" w:color="auto"/>
          </w:divBdr>
        </w:div>
        <w:div w:id="405884931">
          <w:marLeft w:val="0"/>
          <w:marRight w:val="0"/>
          <w:marTop w:val="0"/>
          <w:marBottom w:val="225"/>
          <w:divBdr>
            <w:top w:val="none" w:sz="0" w:space="0" w:color="auto"/>
            <w:left w:val="none" w:sz="0" w:space="0" w:color="auto"/>
            <w:bottom w:val="none" w:sz="0" w:space="0" w:color="auto"/>
            <w:right w:val="none" w:sz="0" w:space="0" w:color="auto"/>
          </w:divBdr>
        </w:div>
        <w:div w:id="813372019">
          <w:marLeft w:val="0"/>
          <w:marRight w:val="0"/>
          <w:marTop w:val="0"/>
          <w:marBottom w:val="225"/>
          <w:divBdr>
            <w:top w:val="none" w:sz="0" w:space="0" w:color="auto"/>
            <w:left w:val="none" w:sz="0" w:space="0" w:color="auto"/>
            <w:bottom w:val="none" w:sz="0" w:space="0" w:color="auto"/>
            <w:right w:val="none" w:sz="0" w:space="0" w:color="auto"/>
          </w:divBdr>
        </w:div>
        <w:div w:id="1513689790">
          <w:marLeft w:val="0"/>
          <w:marRight w:val="0"/>
          <w:marTop w:val="0"/>
          <w:marBottom w:val="225"/>
          <w:divBdr>
            <w:top w:val="none" w:sz="0" w:space="0" w:color="auto"/>
            <w:left w:val="none" w:sz="0" w:space="0" w:color="auto"/>
            <w:bottom w:val="none" w:sz="0" w:space="0" w:color="auto"/>
            <w:right w:val="none" w:sz="0" w:space="0" w:color="auto"/>
          </w:divBdr>
        </w:div>
        <w:div w:id="16927283">
          <w:marLeft w:val="0"/>
          <w:marRight w:val="0"/>
          <w:marTop w:val="0"/>
          <w:marBottom w:val="225"/>
          <w:divBdr>
            <w:top w:val="none" w:sz="0" w:space="0" w:color="auto"/>
            <w:left w:val="none" w:sz="0" w:space="0" w:color="auto"/>
            <w:bottom w:val="none" w:sz="0" w:space="0" w:color="auto"/>
            <w:right w:val="none" w:sz="0" w:space="0" w:color="auto"/>
          </w:divBdr>
        </w:div>
        <w:div w:id="482967267">
          <w:marLeft w:val="0"/>
          <w:marRight w:val="0"/>
          <w:marTop w:val="0"/>
          <w:marBottom w:val="225"/>
          <w:divBdr>
            <w:top w:val="none" w:sz="0" w:space="0" w:color="auto"/>
            <w:left w:val="none" w:sz="0" w:space="0" w:color="auto"/>
            <w:bottom w:val="none" w:sz="0" w:space="0" w:color="auto"/>
            <w:right w:val="none" w:sz="0" w:space="0" w:color="auto"/>
          </w:divBdr>
        </w:div>
        <w:div w:id="2000619478">
          <w:marLeft w:val="0"/>
          <w:marRight w:val="0"/>
          <w:marTop w:val="0"/>
          <w:marBottom w:val="225"/>
          <w:divBdr>
            <w:top w:val="none" w:sz="0" w:space="0" w:color="auto"/>
            <w:left w:val="none" w:sz="0" w:space="0" w:color="auto"/>
            <w:bottom w:val="none" w:sz="0" w:space="0" w:color="auto"/>
            <w:right w:val="none" w:sz="0" w:space="0" w:color="auto"/>
          </w:divBdr>
        </w:div>
        <w:div w:id="711156766">
          <w:marLeft w:val="0"/>
          <w:marRight w:val="0"/>
          <w:marTop w:val="0"/>
          <w:marBottom w:val="225"/>
          <w:divBdr>
            <w:top w:val="none" w:sz="0" w:space="0" w:color="auto"/>
            <w:left w:val="none" w:sz="0" w:space="0" w:color="auto"/>
            <w:bottom w:val="none" w:sz="0" w:space="0" w:color="auto"/>
            <w:right w:val="none" w:sz="0" w:space="0" w:color="auto"/>
          </w:divBdr>
        </w:div>
        <w:div w:id="2018146898">
          <w:marLeft w:val="0"/>
          <w:marRight w:val="0"/>
          <w:marTop w:val="0"/>
          <w:marBottom w:val="225"/>
          <w:divBdr>
            <w:top w:val="none" w:sz="0" w:space="0" w:color="auto"/>
            <w:left w:val="none" w:sz="0" w:space="0" w:color="auto"/>
            <w:bottom w:val="none" w:sz="0" w:space="0" w:color="auto"/>
            <w:right w:val="none" w:sz="0" w:space="0" w:color="auto"/>
          </w:divBdr>
        </w:div>
        <w:div w:id="1387412272">
          <w:marLeft w:val="0"/>
          <w:marRight w:val="0"/>
          <w:marTop w:val="0"/>
          <w:marBottom w:val="225"/>
          <w:divBdr>
            <w:top w:val="none" w:sz="0" w:space="0" w:color="auto"/>
            <w:left w:val="none" w:sz="0" w:space="0" w:color="auto"/>
            <w:bottom w:val="none" w:sz="0" w:space="0" w:color="auto"/>
            <w:right w:val="none" w:sz="0" w:space="0" w:color="auto"/>
          </w:divBdr>
        </w:div>
        <w:div w:id="1110398609">
          <w:marLeft w:val="0"/>
          <w:marRight w:val="0"/>
          <w:marTop w:val="0"/>
          <w:marBottom w:val="225"/>
          <w:divBdr>
            <w:top w:val="none" w:sz="0" w:space="0" w:color="auto"/>
            <w:left w:val="none" w:sz="0" w:space="0" w:color="auto"/>
            <w:bottom w:val="none" w:sz="0" w:space="0" w:color="auto"/>
            <w:right w:val="none" w:sz="0" w:space="0" w:color="auto"/>
          </w:divBdr>
        </w:div>
        <w:div w:id="609313428">
          <w:marLeft w:val="0"/>
          <w:marRight w:val="0"/>
          <w:marTop w:val="0"/>
          <w:marBottom w:val="225"/>
          <w:divBdr>
            <w:top w:val="none" w:sz="0" w:space="0" w:color="auto"/>
            <w:left w:val="none" w:sz="0" w:space="0" w:color="auto"/>
            <w:bottom w:val="none" w:sz="0" w:space="0" w:color="auto"/>
            <w:right w:val="none" w:sz="0" w:space="0" w:color="auto"/>
          </w:divBdr>
        </w:div>
        <w:div w:id="1632906491">
          <w:marLeft w:val="0"/>
          <w:marRight w:val="0"/>
          <w:marTop w:val="0"/>
          <w:marBottom w:val="225"/>
          <w:divBdr>
            <w:top w:val="none" w:sz="0" w:space="0" w:color="auto"/>
            <w:left w:val="none" w:sz="0" w:space="0" w:color="auto"/>
            <w:bottom w:val="none" w:sz="0" w:space="0" w:color="auto"/>
            <w:right w:val="none" w:sz="0" w:space="0" w:color="auto"/>
          </w:divBdr>
        </w:div>
        <w:div w:id="576477659">
          <w:marLeft w:val="0"/>
          <w:marRight w:val="0"/>
          <w:marTop w:val="0"/>
          <w:marBottom w:val="225"/>
          <w:divBdr>
            <w:top w:val="none" w:sz="0" w:space="0" w:color="auto"/>
            <w:left w:val="none" w:sz="0" w:space="0" w:color="auto"/>
            <w:bottom w:val="none" w:sz="0" w:space="0" w:color="auto"/>
            <w:right w:val="none" w:sz="0" w:space="0" w:color="auto"/>
          </w:divBdr>
        </w:div>
        <w:div w:id="1364860604">
          <w:marLeft w:val="0"/>
          <w:marRight w:val="0"/>
          <w:marTop w:val="0"/>
          <w:marBottom w:val="225"/>
          <w:divBdr>
            <w:top w:val="none" w:sz="0" w:space="0" w:color="auto"/>
            <w:left w:val="none" w:sz="0" w:space="0" w:color="auto"/>
            <w:bottom w:val="none" w:sz="0" w:space="0" w:color="auto"/>
            <w:right w:val="none" w:sz="0" w:space="0" w:color="auto"/>
          </w:divBdr>
        </w:div>
        <w:div w:id="315185069">
          <w:marLeft w:val="0"/>
          <w:marRight w:val="0"/>
          <w:marTop w:val="0"/>
          <w:marBottom w:val="225"/>
          <w:divBdr>
            <w:top w:val="none" w:sz="0" w:space="0" w:color="auto"/>
            <w:left w:val="none" w:sz="0" w:space="0" w:color="auto"/>
            <w:bottom w:val="none" w:sz="0" w:space="0" w:color="auto"/>
            <w:right w:val="none" w:sz="0" w:space="0" w:color="auto"/>
          </w:divBdr>
        </w:div>
        <w:div w:id="504396887">
          <w:marLeft w:val="0"/>
          <w:marRight w:val="0"/>
          <w:marTop w:val="0"/>
          <w:marBottom w:val="225"/>
          <w:divBdr>
            <w:top w:val="none" w:sz="0" w:space="0" w:color="auto"/>
            <w:left w:val="none" w:sz="0" w:space="0" w:color="auto"/>
            <w:bottom w:val="none" w:sz="0" w:space="0" w:color="auto"/>
            <w:right w:val="none" w:sz="0" w:space="0" w:color="auto"/>
          </w:divBdr>
        </w:div>
        <w:div w:id="1172648543">
          <w:marLeft w:val="0"/>
          <w:marRight w:val="0"/>
          <w:marTop w:val="0"/>
          <w:marBottom w:val="225"/>
          <w:divBdr>
            <w:top w:val="none" w:sz="0" w:space="0" w:color="auto"/>
            <w:left w:val="none" w:sz="0" w:space="0" w:color="auto"/>
            <w:bottom w:val="none" w:sz="0" w:space="0" w:color="auto"/>
            <w:right w:val="none" w:sz="0" w:space="0" w:color="auto"/>
          </w:divBdr>
        </w:div>
        <w:div w:id="2084181283">
          <w:marLeft w:val="0"/>
          <w:marRight w:val="0"/>
          <w:marTop w:val="0"/>
          <w:marBottom w:val="225"/>
          <w:divBdr>
            <w:top w:val="none" w:sz="0" w:space="0" w:color="auto"/>
            <w:left w:val="none" w:sz="0" w:space="0" w:color="auto"/>
            <w:bottom w:val="none" w:sz="0" w:space="0" w:color="auto"/>
            <w:right w:val="none" w:sz="0" w:space="0" w:color="auto"/>
          </w:divBdr>
        </w:div>
        <w:div w:id="1546261313">
          <w:marLeft w:val="0"/>
          <w:marRight w:val="0"/>
          <w:marTop w:val="0"/>
          <w:marBottom w:val="225"/>
          <w:divBdr>
            <w:top w:val="none" w:sz="0" w:space="0" w:color="auto"/>
            <w:left w:val="none" w:sz="0" w:space="0" w:color="auto"/>
            <w:bottom w:val="none" w:sz="0" w:space="0" w:color="auto"/>
            <w:right w:val="none" w:sz="0" w:space="0" w:color="auto"/>
          </w:divBdr>
        </w:div>
        <w:div w:id="674385192">
          <w:marLeft w:val="0"/>
          <w:marRight w:val="0"/>
          <w:marTop w:val="0"/>
          <w:marBottom w:val="225"/>
          <w:divBdr>
            <w:top w:val="none" w:sz="0" w:space="0" w:color="auto"/>
            <w:left w:val="none" w:sz="0" w:space="0" w:color="auto"/>
            <w:bottom w:val="none" w:sz="0" w:space="0" w:color="auto"/>
            <w:right w:val="none" w:sz="0" w:space="0" w:color="auto"/>
          </w:divBdr>
        </w:div>
        <w:div w:id="579292863">
          <w:marLeft w:val="0"/>
          <w:marRight w:val="0"/>
          <w:marTop w:val="0"/>
          <w:marBottom w:val="225"/>
          <w:divBdr>
            <w:top w:val="none" w:sz="0" w:space="0" w:color="auto"/>
            <w:left w:val="none" w:sz="0" w:space="0" w:color="auto"/>
            <w:bottom w:val="none" w:sz="0" w:space="0" w:color="auto"/>
            <w:right w:val="none" w:sz="0" w:space="0" w:color="auto"/>
          </w:divBdr>
        </w:div>
        <w:div w:id="578825901">
          <w:marLeft w:val="0"/>
          <w:marRight w:val="0"/>
          <w:marTop w:val="0"/>
          <w:marBottom w:val="225"/>
          <w:divBdr>
            <w:top w:val="none" w:sz="0" w:space="0" w:color="auto"/>
            <w:left w:val="none" w:sz="0" w:space="0" w:color="auto"/>
            <w:bottom w:val="none" w:sz="0" w:space="0" w:color="auto"/>
            <w:right w:val="none" w:sz="0" w:space="0" w:color="auto"/>
          </w:divBdr>
        </w:div>
        <w:div w:id="787506692">
          <w:marLeft w:val="0"/>
          <w:marRight w:val="0"/>
          <w:marTop w:val="0"/>
          <w:marBottom w:val="225"/>
          <w:divBdr>
            <w:top w:val="none" w:sz="0" w:space="0" w:color="auto"/>
            <w:left w:val="none" w:sz="0" w:space="0" w:color="auto"/>
            <w:bottom w:val="none" w:sz="0" w:space="0" w:color="auto"/>
            <w:right w:val="none" w:sz="0" w:space="0" w:color="auto"/>
          </w:divBdr>
        </w:div>
        <w:div w:id="1170561790">
          <w:marLeft w:val="0"/>
          <w:marRight w:val="0"/>
          <w:marTop w:val="0"/>
          <w:marBottom w:val="225"/>
          <w:divBdr>
            <w:top w:val="none" w:sz="0" w:space="0" w:color="auto"/>
            <w:left w:val="none" w:sz="0" w:space="0" w:color="auto"/>
            <w:bottom w:val="none" w:sz="0" w:space="0" w:color="auto"/>
            <w:right w:val="none" w:sz="0" w:space="0" w:color="auto"/>
          </w:divBdr>
        </w:div>
        <w:div w:id="1449423961">
          <w:marLeft w:val="0"/>
          <w:marRight w:val="0"/>
          <w:marTop w:val="0"/>
          <w:marBottom w:val="225"/>
          <w:divBdr>
            <w:top w:val="none" w:sz="0" w:space="0" w:color="auto"/>
            <w:left w:val="none" w:sz="0" w:space="0" w:color="auto"/>
            <w:bottom w:val="none" w:sz="0" w:space="0" w:color="auto"/>
            <w:right w:val="none" w:sz="0" w:space="0" w:color="auto"/>
          </w:divBdr>
        </w:div>
        <w:div w:id="752051547">
          <w:marLeft w:val="0"/>
          <w:marRight w:val="0"/>
          <w:marTop w:val="0"/>
          <w:marBottom w:val="225"/>
          <w:divBdr>
            <w:top w:val="none" w:sz="0" w:space="0" w:color="auto"/>
            <w:left w:val="none" w:sz="0" w:space="0" w:color="auto"/>
            <w:bottom w:val="none" w:sz="0" w:space="0" w:color="auto"/>
            <w:right w:val="none" w:sz="0" w:space="0" w:color="auto"/>
          </w:divBdr>
        </w:div>
        <w:div w:id="2038658028">
          <w:marLeft w:val="0"/>
          <w:marRight w:val="0"/>
          <w:marTop w:val="0"/>
          <w:marBottom w:val="225"/>
          <w:divBdr>
            <w:top w:val="none" w:sz="0" w:space="0" w:color="auto"/>
            <w:left w:val="none" w:sz="0" w:space="0" w:color="auto"/>
            <w:bottom w:val="none" w:sz="0" w:space="0" w:color="auto"/>
            <w:right w:val="none" w:sz="0" w:space="0" w:color="auto"/>
          </w:divBdr>
        </w:div>
        <w:div w:id="1025250488">
          <w:marLeft w:val="0"/>
          <w:marRight w:val="0"/>
          <w:marTop w:val="0"/>
          <w:marBottom w:val="225"/>
          <w:divBdr>
            <w:top w:val="none" w:sz="0" w:space="0" w:color="auto"/>
            <w:left w:val="none" w:sz="0" w:space="0" w:color="auto"/>
            <w:bottom w:val="none" w:sz="0" w:space="0" w:color="auto"/>
            <w:right w:val="none" w:sz="0" w:space="0" w:color="auto"/>
          </w:divBdr>
        </w:div>
        <w:div w:id="1780753244">
          <w:marLeft w:val="0"/>
          <w:marRight w:val="0"/>
          <w:marTop w:val="0"/>
          <w:marBottom w:val="225"/>
          <w:divBdr>
            <w:top w:val="none" w:sz="0" w:space="0" w:color="auto"/>
            <w:left w:val="none" w:sz="0" w:space="0" w:color="auto"/>
            <w:bottom w:val="none" w:sz="0" w:space="0" w:color="auto"/>
            <w:right w:val="none" w:sz="0" w:space="0" w:color="auto"/>
          </w:divBdr>
        </w:div>
        <w:div w:id="199323497">
          <w:marLeft w:val="0"/>
          <w:marRight w:val="0"/>
          <w:marTop w:val="0"/>
          <w:marBottom w:val="225"/>
          <w:divBdr>
            <w:top w:val="none" w:sz="0" w:space="0" w:color="auto"/>
            <w:left w:val="none" w:sz="0" w:space="0" w:color="auto"/>
            <w:bottom w:val="none" w:sz="0" w:space="0" w:color="auto"/>
            <w:right w:val="none" w:sz="0" w:space="0" w:color="auto"/>
          </w:divBdr>
        </w:div>
        <w:div w:id="1080173385">
          <w:marLeft w:val="0"/>
          <w:marRight w:val="0"/>
          <w:marTop w:val="0"/>
          <w:marBottom w:val="225"/>
          <w:divBdr>
            <w:top w:val="none" w:sz="0" w:space="0" w:color="auto"/>
            <w:left w:val="none" w:sz="0" w:space="0" w:color="auto"/>
            <w:bottom w:val="none" w:sz="0" w:space="0" w:color="auto"/>
            <w:right w:val="none" w:sz="0" w:space="0" w:color="auto"/>
          </w:divBdr>
        </w:div>
        <w:div w:id="940647427">
          <w:marLeft w:val="0"/>
          <w:marRight w:val="0"/>
          <w:marTop w:val="0"/>
          <w:marBottom w:val="225"/>
          <w:divBdr>
            <w:top w:val="none" w:sz="0" w:space="0" w:color="auto"/>
            <w:left w:val="none" w:sz="0" w:space="0" w:color="auto"/>
            <w:bottom w:val="none" w:sz="0" w:space="0" w:color="auto"/>
            <w:right w:val="none" w:sz="0" w:space="0" w:color="auto"/>
          </w:divBdr>
        </w:div>
        <w:div w:id="433944096">
          <w:marLeft w:val="0"/>
          <w:marRight w:val="0"/>
          <w:marTop w:val="0"/>
          <w:marBottom w:val="225"/>
          <w:divBdr>
            <w:top w:val="none" w:sz="0" w:space="0" w:color="auto"/>
            <w:left w:val="none" w:sz="0" w:space="0" w:color="auto"/>
            <w:bottom w:val="none" w:sz="0" w:space="0" w:color="auto"/>
            <w:right w:val="none" w:sz="0" w:space="0" w:color="auto"/>
          </w:divBdr>
        </w:div>
        <w:div w:id="1526555123">
          <w:marLeft w:val="0"/>
          <w:marRight w:val="0"/>
          <w:marTop w:val="0"/>
          <w:marBottom w:val="225"/>
          <w:divBdr>
            <w:top w:val="none" w:sz="0" w:space="0" w:color="auto"/>
            <w:left w:val="none" w:sz="0" w:space="0" w:color="auto"/>
            <w:bottom w:val="none" w:sz="0" w:space="0" w:color="auto"/>
            <w:right w:val="none" w:sz="0" w:space="0" w:color="auto"/>
          </w:divBdr>
        </w:div>
        <w:div w:id="1060713931">
          <w:marLeft w:val="0"/>
          <w:marRight w:val="0"/>
          <w:marTop w:val="0"/>
          <w:marBottom w:val="225"/>
          <w:divBdr>
            <w:top w:val="none" w:sz="0" w:space="0" w:color="auto"/>
            <w:left w:val="none" w:sz="0" w:space="0" w:color="auto"/>
            <w:bottom w:val="none" w:sz="0" w:space="0" w:color="auto"/>
            <w:right w:val="none" w:sz="0" w:space="0" w:color="auto"/>
          </w:divBdr>
        </w:div>
        <w:div w:id="1447768463">
          <w:marLeft w:val="0"/>
          <w:marRight w:val="0"/>
          <w:marTop w:val="0"/>
          <w:marBottom w:val="225"/>
          <w:divBdr>
            <w:top w:val="none" w:sz="0" w:space="0" w:color="auto"/>
            <w:left w:val="none" w:sz="0" w:space="0" w:color="auto"/>
            <w:bottom w:val="none" w:sz="0" w:space="0" w:color="auto"/>
            <w:right w:val="none" w:sz="0" w:space="0" w:color="auto"/>
          </w:divBdr>
        </w:div>
        <w:div w:id="1180702185">
          <w:marLeft w:val="0"/>
          <w:marRight w:val="0"/>
          <w:marTop w:val="0"/>
          <w:marBottom w:val="225"/>
          <w:divBdr>
            <w:top w:val="none" w:sz="0" w:space="0" w:color="auto"/>
            <w:left w:val="none" w:sz="0" w:space="0" w:color="auto"/>
            <w:bottom w:val="none" w:sz="0" w:space="0" w:color="auto"/>
            <w:right w:val="none" w:sz="0" w:space="0" w:color="auto"/>
          </w:divBdr>
        </w:div>
        <w:div w:id="539905073">
          <w:marLeft w:val="0"/>
          <w:marRight w:val="0"/>
          <w:marTop w:val="0"/>
          <w:marBottom w:val="225"/>
          <w:divBdr>
            <w:top w:val="none" w:sz="0" w:space="0" w:color="auto"/>
            <w:left w:val="none" w:sz="0" w:space="0" w:color="auto"/>
            <w:bottom w:val="none" w:sz="0" w:space="0" w:color="auto"/>
            <w:right w:val="none" w:sz="0" w:space="0" w:color="auto"/>
          </w:divBdr>
        </w:div>
        <w:div w:id="538200166">
          <w:marLeft w:val="0"/>
          <w:marRight w:val="0"/>
          <w:marTop w:val="0"/>
          <w:marBottom w:val="225"/>
          <w:divBdr>
            <w:top w:val="none" w:sz="0" w:space="0" w:color="auto"/>
            <w:left w:val="none" w:sz="0" w:space="0" w:color="auto"/>
            <w:bottom w:val="none" w:sz="0" w:space="0" w:color="auto"/>
            <w:right w:val="none" w:sz="0" w:space="0" w:color="auto"/>
          </w:divBdr>
        </w:div>
        <w:div w:id="180583924">
          <w:marLeft w:val="0"/>
          <w:marRight w:val="0"/>
          <w:marTop w:val="0"/>
          <w:marBottom w:val="225"/>
          <w:divBdr>
            <w:top w:val="none" w:sz="0" w:space="0" w:color="auto"/>
            <w:left w:val="none" w:sz="0" w:space="0" w:color="auto"/>
            <w:bottom w:val="none" w:sz="0" w:space="0" w:color="auto"/>
            <w:right w:val="none" w:sz="0" w:space="0" w:color="auto"/>
          </w:divBdr>
        </w:div>
        <w:div w:id="583613278">
          <w:marLeft w:val="0"/>
          <w:marRight w:val="0"/>
          <w:marTop w:val="0"/>
          <w:marBottom w:val="225"/>
          <w:divBdr>
            <w:top w:val="none" w:sz="0" w:space="0" w:color="auto"/>
            <w:left w:val="none" w:sz="0" w:space="0" w:color="auto"/>
            <w:bottom w:val="none" w:sz="0" w:space="0" w:color="auto"/>
            <w:right w:val="none" w:sz="0" w:space="0" w:color="auto"/>
          </w:divBdr>
        </w:div>
        <w:div w:id="269512844">
          <w:marLeft w:val="0"/>
          <w:marRight w:val="0"/>
          <w:marTop w:val="0"/>
          <w:marBottom w:val="225"/>
          <w:divBdr>
            <w:top w:val="none" w:sz="0" w:space="0" w:color="auto"/>
            <w:left w:val="none" w:sz="0" w:space="0" w:color="auto"/>
            <w:bottom w:val="none" w:sz="0" w:space="0" w:color="auto"/>
            <w:right w:val="none" w:sz="0" w:space="0" w:color="auto"/>
          </w:divBdr>
        </w:div>
        <w:div w:id="1107891268">
          <w:marLeft w:val="0"/>
          <w:marRight w:val="0"/>
          <w:marTop w:val="0"/>
          <w:marBottom w:val="225"/>
          <w:divBdr>
            <w:top w:val="none" w:sz="0" w:space="0" w:color="auto"/>
            <w:left w:val="none" w:sz="0" w:space="0" w:color="auto"/>
            <w:bottom w:val="none" w:sz="0" w:space="0" w:color="auto"/>
            <w:right w:val="none" w:sz="0" w:space="0" w:color="auto"/>
          </w:divBdr>
        </w:div>
        <w:div w:id="2069380022">
          <w:marLeft w:val="0"/>
          <w:marRight w:val="0"/>
          <w:marTop w:val="0"/>
          <w:marBottom w:val="225"/>
          <w:divBdr>
            <w:top w:val="none" w:sz="0" w:space="0" w:color="auto"/>
            <w:left w:val="none" w:sz="0" w:space="0" w:color="auto"/>
            <w:bottom w:val="none" w:sz="0" w:space="0" w:color="auto"/>
            <w:right w:val="none" w:sz="0" w:space="0" w:color="auto"/>
          </w:divBdr>
        </w:div>
        <w:div w:id="1414358766">
          <w:marLeft w:val="0"/>
          <w:marRight w:val="0"/>
          <w:marTop w:val="0"/>
          <w:marBottom w:val="225"/>
          <w:divBdr>
            <w:top w:val="none" w:sz="0" w:space="0" w:color="auto"/>
            <w:left w:val="none" w:sz="0" w:space="0" w:color="auto"/>
            <w:bottom w:val="none" w:sz="0" w:space="0" w:color="auto"/>
            <w:right w:val="none" w:sz="0" w:space="0" w:color="auto"/>
          </w:divBdr>
        </w:div>
        <w:div w:id="1706446684">
          <w:marLeft w:val="0"/>
          <w:marRight w:val="0"/>
          <w:marTop w:val="0"/>
          <w:marBottom w:val="225"/>
          <w:divBdr>
            <w:top w:val="none" w:sz="0" w:space="0" w:color="auto"/>
            <w:left w:val="none" w:sz="0" w:space="0" w:color="auto"/>
            <w:bottom w:val="none" w:sz="0" w:space="0" w:color="auto"/>
            <w:right w:val="none" w:sz="0" w:space="0" w:color="auto"/>
          </w:divBdr>
        </w:div>
        <w:div w:id="360060304">
          <w:marLeft w:val="0"/>
          <w:marRight w:val="0"/>
          <w:marTop w:val="0"/>
          <w:marBottom w:val="225"/>
          <w:divBdr>
            <w:top w:val="none" w:sz="0" w:space="0" w:color="auto"/>
            <w:left w:val="none" w:sz="0" w:space="0" w:color="auto"/>
            <w:bottom w:val="none" w:sz="0" w:space="0" w:color="auto"/>
            <w:right w:val="none" w:sz="0" w:space="0" w:color="auto"/>
          </w:divBdr>
        </w:div>
        <w:div w:id="1240020071">
          <w:marLeft w:val="0"/>
          <w:marRight w:val="0"/>
          <w:marTop w:val="0"/>
          <w:marBottom w:val="225"/>
          <w:divBdr>
            <w:top w:val="none" w:sz="0" w:space="0" w:color="auto"/>
            <w:left w:val="none" w:sz="0" w:space="0" w:color="auto"/>
            <w:bottom w:val="none" w:sz="0" w:space="0" w:color="auto"/>
            <w:right w:val="none" w:sz="0" w:space="0" w:color="auto"/>
          </w:divBdr>
        </w:div>
        <w:div w:id="1905218859">
          <w:marLeft w:val="0"/>
          <w:marRight w:val="0"/>
          <w:marTop w:val="0"/>
          <w:marBottom w:val="225"/>
          <w:divBdr>
            <w:top w:val="none" w:sz="0" w:space="0" w:color="auto"/>
            <w:left w:val="none" w:sz="0" w:space="0" w:color="auto"/>
            <w:bottom w:val="none" w:sz="0" w:space="0" w:color="auto"/>
            <w:right w:val="none" w:sz="0" w:space="0" w:color="auto"/>
          </w:divBdr>
        </w:div>
        <w:div w:id="2006321405">
          <w:marLeft w:val="0"/>
          <w:marRight w:val="0"/>
          <w:marTop w:val="0"/>
          <w:marBottom w:val="225"/>
          <w:divBdr>
            <w:top w:val="none" w:sz="0" w:space="0" w:color="auto"/>
            <w:left w:val="none" w:sz="0" w:space="0" w:color="auto"/>
            <w:bottom w:val="none" w:sz="0" w:space="0" w:color="auto"/>
            <w:right w:val="none" w:sz="0" w:space="0" w:color="auto"/>
          </w:divBdr>
        </w:div>
        <w:div w:id="1826237661">
          <w:marLeft w:val="0"/>
          <w:marRight w:val="0"/>
          <w:marTop w:val="0"/>
          <w:marBottom w:val="225"/>
          <w:divBdr>
            <w:top w:val="none" w:sz="0" w:space="0" w:color="auto"/>
            <w:left w:val="none" w:sz="0" w:space="0" w:color="auto"/>
            <w:bottom w:val="none" w:sz="0" w:space="0" w:color="auto"/>
            <w:right w:val="none" w:sz="0" w:space="0" w:color="auto"/>
          </w:divBdr>
        </w:div>
        <w:div w:id="909846295">
          <w:marLeft w:val="0"/>
          <w:marRight w:val="0"/>
          <w:marTop w:val="0"/>
          <w:marBottom w:val="225"/>
          <w:divBdr>
            <w:top w:val="none" w:sz="0" w:space="0" w:color="auto"/>
            <w:left w:val="none" w:sz="0" w:space="0" w:color="auto"/>
            <w:bottom w:val="none" w:sz="0" w:space="0" w:color="auto"/>
            <w:right w:val="none" w:sz="0" w:space="0" w:color="auto"/>
          </w:divBdr>
        </w:div>
        <w:div w:id="845244454">
          <w:marLeft w:val="0"/>
          <w:marRight w:val="0"/>
          <w:marTop w:val="0"/>
          <w:marBottom w:val="225"/>
          <w:divBdr>
            <w:top w:val="none" w:sz="0" w:space="0" w:color="auto"/>
            <w:left w:val="none" w:sz="0" w:space="0" w:color="auto"/>
            <w:bottom w:val="none" w:sz="0" w:space="0" w:color="auto"/>
            <w:right w:val="none" w:sz="0" w:space="0" w:color="auto"/>
          </w:divBdr>
        </w:div>
        <w:div w:id="292100465">
          <w:marLeft w:val="0"/>
          <w:marRight w:val="0"/>
          <w:marTop w:val="0"/>
          <w:marBottom w:val="225"/>
          <w:divBdr>
            <w:top w:val="none" w:sz="0" w:space="0" w:color="auto"/>
            <w:left w:val="none" w:sz="0" w:space="0" w:color="auto"/>
            <w:bottom w:val="none" w:sz="0" w:space="0" w:color="auto"/>
            <w:right w:val="none" w:sz="0" w:space="0" w:color="auto"/>
          </w:divBdr>
        </w:div>
        <w:div w:id="512034162">
          <w:marLeft w:val="0"/>
          <w:marRight w:val="0"/>
          <w:marTop w:val="0"/>
          <w:marBottom w:val="225"/>
          <w:divBdr>
            <w:top w:val="none" w:sz="0" w:space="0" w:color="auto"/>
            <w:left w:val="none" w:sz="0" w:space="0" w:color="auto"/>
            <w:bottom w:val="none" w:sz="0" w:space="0" w:color="auto"/>
            <w:right w:val="none" w:sz="0" w:space="0" w:color="auto"/>
          </w:divBdr>
        </w:div>
        <w:div w:id="1877813715">
          <w:marLeft w:val="0"/>
          <w:marRight w:val="0"/>
          <w:marTop w:val="0"/>
          <w:marBottom w:val="225"/>
          <w:divBdr>
            <w:top w:val="none" w:sz="0" w:space="0" w:color="auto"/>
            <w:left w:val="none" w:sz="0" w:space="0" w:color="auto"/>
            <w:bottom w:val="none" w:sz="0" w:space="0" w:color="auto"/>
            <w:right w:val="none" w:sz="0" w:space="0" w:color="auto"/>
          </w:divBdr>
        </w:div>
        <w:div w:id="81993367">
          <w:marLeft w:val="0"/>
          <w:marRight w:val="0"/>
          <w:marTop w:val="0"/>
          <w:marBottom w:val="225"/>
          <w:divBdr>
            <w:top w:val="none" w:sz="0" w:space="0" w:color="auto"/>
            <w:left w:val="none" w:sz="0" w:space="0" w:color="auto"/>
            <w:bottom w:val="none" w:sz="0" w:space="0" w:color="auto"/>
            <w:right w:val="none" w:sz="0" w:space="0" w:color="auto"/>
          </w:divBdr>
        </w:div>
        <w:div w:id="708916274">
          <w:marLeft w:val="0"/>
          <w:marRight w:val="0"/>
          <w:marTop w:val="0"/>
          <w:marBottom w:val="225"/>
          <w:divBdr>
            <w:top w:val="none" w:sz="0" w:space="0" w:color="auto"/>
            <w:left w:val="none" w:sz="0" w:space="0" w:color="auto"/>
            <w:bottom w:val="none" w:sz="0" w:space="0" w:color="auto"/>
            <w:right w:val="none" w:sz="0" w:space="0" w:color="auto"/>
          </w:divBdr>
        </w:div>
        <w:div w:id="1947689729">
          <w:marLeft w:val="0"/>
          <w:marRight w:val="0"/>
          <w:marTop w:val="0"/>
          <w:marBottom w:val="225"/>
          <w:divBdr>
            <w:top w:val="none" w:sz="0" w:space="0" w:color="auto"/>
            <w:left w:val="none" w:sz="0" w:space="0" w:color="auto"/>
            <w:bottom w:val="none" w:sz="0" w:space="0" w:color="auto"/>
            <w:right w:val="none" w:sz="0" w:space="0" w:color="auto"/>
          </w:divBdr>
        </w:div>
        <w:div w:id="821895050">
          <w:marLeft w:val="0"/>
          <w:marRight w:val="0"/>
          <w:marTop w:val="0"/>
          <w:marBottom w:val="225"/>
          <w:divBdr>
            <w:top w:val="none" w:sz="0" w:space="0" w:color="auto"/>
            <w:left w:val="none" w:sz="0" w:space="0" w:color="auto"/>
            <w:bottom w:val="none" w:sz="0" w:space="0" w:color="auto"/>
            <w:right w:val="none" w:sz="0" w:space="0" w:color="auto"/>
          </w:divBdr>
        </w:div>
        <w:div w:id="84957668">
          <w:marLeft w:val="0"/>
          <w:marRight w:val="0"/>
          <w:marTop w:val="0"/>
          <w:marBottom w:val="225"/>
          <w:divBdr>
            <w:top w:val="none" w:sz="0" w:space="0" w:color="auto"/>
            <w:left w:val="none" w:sz="0" w:space="0" w:color="auto"/>
            <w:bottom w:val="none" w:sz="0" w:space="0" w:color="auto"/>
            <w:right w:val="none" w:sz="0" w:space="0" w:color="auto"/>
          </w:divBdr>
        </w:div>
        <w:div w:id="766971733">
          <w:marLeft w:val="0"/>
          <w:marRight w:val="0"/>
          <w:marTop w:val="0"/>
          <w:marBottom w:val="225"/>
          <w:divBdr>
            <w:top w:val="none" w:sz="0" w:space="0" w:color="auto"/>
            <w:left w:val="none" w:sz="0" w:space="0" w:color="auto"/>
            <w:bottom w:val="none" w:sz="0" w:space="0" w:color="auto"/>
            <w:right w:val="none" w:sz="0" w:space="0" w:color="auto"/>
          </w:divBdr>
        </w:div>
        <w:div w:id="779493695">
          <w:marLeft w:val="0"/>
          <w:marRight w:val="0"/>
          <w:marTop w:val="0"/>
          <w:marBottom w:val="225"/>
          <w:divBdr>
            <w:top w:val="none" w:sz="0" w:space="0" w:color="auto"/>
            <w:left w:val="none" w:sz="0" w:space="0" w:color="auto"/>
            <w:bottom w:val="none" w:sz="0" w:space="0" w:color="auto"/>
            <w:right w:val="none" w:sz="0" w:space="0" w:color="auto"/>
          </w:divBdr>
        </w:div>
        <w:div w:id="1922370332">
          <w:marLeft w:val="0"/>
          <w:marRight w:val="0"/>
          <w:marTop w:val="0"/>
          <w:marBottom w:val="225"/>
          <w:divBdr>
            <w:top w:val="none" w:sz="0" w:space="0" w:color="auto"/>
            <w:left w:val="none" w:sz="0" w:space="0" w:color="auto"/>
            <w:bottom w:val="none" w:sz="0" w:space="0" w:color="auto"/>
            <w:right w:val="none" w:sz="0" w:space="0" w:color="auto"/>
          </w:divBdr>
        </w:div>
        <w:div w:id="788205585">
          <w:marLeft w:val="0"/>
          <w:marRight w:val="0"/>
          <w:marTop w:val="0"/>
          <w:marBottom w:val="225"/>
          <w:divBdr>
            <w:top w:val="none" w:sz="0" w:space="0" w:color="auto"/>
            <w:left w:val="none" w:sz="0" w:space="0" w:color="auto"/>
            <w:bottom w:val="none" w:sz="0" w:space="0" w:color="auto"/>
            <w:right w:val="none" w:sz="0" w:space="0" w:color="auto"/>
          </w:divBdr>
        </w:div>
        <w:div w:id="1608805638">
          <w:marLeft w:val="0"/>
          <w:marRight w:val="0"/>
          <w:marTop w:val="0"/>
          <w:marBottom w:val="225"/>
          <w:divBdr>
            <w:top w:val="none" w:sz="0" w:space="0" w:color="auto"/>
            <w:left w:val="none" w:sz="0" w:space="0" w:color="auto"/>
            <w:bottom w:val="none" w:sz="0" w:space="0" w:color="auto"/>
            <w:right w:val="none" w:sz="0" w:space="0" w:color="auto"/>
          </w:divBdr>
        </w:div>
        <w:div w:id="654115848">
          <w:marLeft w:val="0"/>
          <w:marRight w:val="0"/>
          <w:marTop w:val="0"/>
          <w:marBottom w:val="225"/>
          <w:divBdr>
            <w:top w:val="none" w:sz="0" w:space="0" w:color="auto"/>
            <w:left w:val="none" w:sz="0" w:space="0" w:color="auto"/>
            <w:bottom w:val="none" w:sz="0" w:space="0" w:color="auto"/>
            <w:right w:val="none" w:sz="0" w:space="0" w:color="auto"/>
          </w:divBdr>
        </w:div>
        <w:div w:id="659188409">
          <w:marLeft w:val="0"/>
          <w:marRight w:val="0"/>
          <w:marTop w:val="0"/>
          <w:marBottom w:val="225"/>
          <w:divBdr>
            <w:top w:val="none" w:sz="0" w:space="0" w:color="auto"/>
            <w:left w:val="none" w:sz="0" w:space="0" w:color="auto"/>
            <w:bottom w:val="none" w:sz="0" w:space="0" w:color="auto"/>
            <w:right w:val="none" w:sz="0" w:space="0" w:color="auto"/>
          </w:divBdr>
        </w:div>
        <w:div w:id="1760830453">
          <w:marLeft w:val="0"/>
          <w:marRight w:val="0"/>
          <w:marTop w:val="0"/>
          <w:marBottom w:val="225"/>
          <w:divBdr>
            <w:top w:val="none" w:sz="0" w:space="0" w:color="auto"/>
            <w:left w:val="none" w:sz="0" w:space="0" w:color="auto"/>
            <w:bottom w:val="none" w:sz="0" w:space="0" w:color="auto"/>
            <w:right w:val="none" w:sz="0" w:space="0" w:color="auto"/>
          </w:divBdr>
        </w:div>
        <w:div w:id="2108040866">
          <w:marLeft w:val="0"/>
          <w:marRight w:val="0"/>
          <w:marTop w:val="0"/>
          <w:marBottom w:val="225"/>
          <w:divBdr>
            <w:top w:val="none" w:sz="0" w:space="0" w:color="auto"/>
            <w:left w:val="none" w:sz="0" w:space="0" w:color="auto"/>
            <w:bottom w:val="none" w:sz="0" w:space="0" w:color="auto"/>
            <w:right w:val="none" w:sz="0" w:space="0" w:color="auto"/>
          </w:divBdr>
        </w:div>
        <w:div w:id="908079018">
          <w:marLeft w:val="0"/>
          <w:marRight w:val="0"/>
          <w:marTop w:val="0"/>
          <w:marBottom w:val="225"/>
          <w:divBdr>
            <w:top w:val="none" w:sz="0" w:space="0" w:color="auto"/>
            <w:left w:val="none" w:sz="0" w:space="0" w:color="auto"/>
            <w:bottom w:val="none" w:sz="0" w:space="0" w:color="auto"/>
            <w:right w:val="none" w:sz="0" w:space="0" w:color="auto"/>
          </w:divBdr>
        </w:div>
        <w:div w:id="293489885">
          <w:marLeft w:val="0"/>
          <w:marRight w:val="0"/>
          <w:marTop w:val="0"/>
          <w:marBottom w:val="225"/>
          <w:divBdr>
            <w:top w:val="none" w:sz="0" w:space="0" w:color="auto"/>
            <w:left w:val="none" w:sz="0" w:space="0" w:color="auto"/>
            <w:bottom w:val="none" w:sz="0" w:space="0" w:color="auto"/>
            <w:right w:val="none" w:sz="0" w:space="0" w:color="auto"/>
          </w:divBdr>
        </w:div>
        <w:div w:id="1204975606">
          <w:marLeft w:val="0"/>
          <w:marRight w:val="0"/>
          <w:marTop w:val="0"/>
          <w:marBottom w:val="225"/>
          <w:divBdr>
            <w:top w:val="none" w:sz="0" w:space="0" w:color="auto"/>
            <w:left w:val="none" w:sz="0" w:space="0" w:color="auto"/>
            <w:bottom w:val="none" w:sz="0" w:space="0" w:color="auto"/>
            <w:right w:val="none" w:sz="0" w:space="0" w:color="auto"/>
          </w:divBdr>
        </w:div>
        <w:div w:id="961690904">
          <w:marLeft w:val="0"/>
          <w:marRight w:val="0"/>
          <w:marTop w:val="0"/>
          <w:marBottom w:val="225"/>
          <w:divBdr>
            <w:top w:val="none" w:sz="0" w:space="0" w:color="auto"/>
            <w:left w:val="none" w:sz="0" w:space="0" w:color="auto"/>
            <w:bottom w:val="none" w:sz="0" w:space="0" w:color="auto"/>
            <w:right w:val="none" w:sz="0" w:space="0" w:color="auto"/>
          </w:divBdr>
        </w:div>
        <w:div w:id="1265577387">
          <w:marLeft w:val="0"/>
          <w:marRight w:val="0"/>
          <w:marTop w:val="0"/>
          <w:marBottom w:val="225"/>
          <w:divBdr>
            <w:top w:val="none" w:sz="0" w:space="0" w:color="auto"/>
            <w:left w:val="none" w:sz="0" w:space="0" w:color="auto"/>
            <w:bottom w:val="none" w:sz="0" w:space="0" w:color="auto"/>
            <w:right w:val="none" w:sz="0" w:space="0" w:color="auto"/>
          </w:divBdr>
        </w:div>
        <w:div w:id="330261478">
          <w:marLeft w:val="0"/>
          <w:marRight w:val="0"/>
          <w:marTop w:val="0"/>
          <w:marBottom w:val="225"/>
          <w:divBdr>
            <w:top w:val="none" w:sz="0" w:space="0" w:color="auto"/>
            <w:left w:val="none" w:sz="0" w:space="0" w:color="auto"/>
            <w:bottom w:val="none" w:sz="0" w:space="0" w:color="auto"/>
            <w:right w:val="none" w:sz="0" w:space="0" w:color="auto"/>
          </w:divBdr>
        </w:div>
        <w:div w:id="113134309">
          <w:marLeft w:val="0"/>
          <w:marRight w:val="0"/>
          <w:marTop w:val="0"/>
          <w:marBottom w:val="225"/>
          <w:divBdr>
            <w:top w:val="none" w:sz="0" w:space="0" w:color="auto"/>
            <w:left w:val="none" w:sz="0" w:space="0" w:color="auto"/>
            <w:bottom w:val="none" w:sz="0" w:space="0" w:color="auto"/>
            <w:right w:val="none" w:sz="0" w:space="0" w:color="auto"/>
          </w:divBdr>
        </w:div>
        <w:div w:id="1631521420">
          <w:marLeft w:val="0"/>
          <w:marRight w:val="0"/>
          <w:marTop w:val="0"/>
          <w:marBottom w:val="225"/>
          <w:divBdr>
            <w:top w:val="none" w:sz="0" w:space="0" w:color="auto"/>
            <w:left w:val="none" w:sz="0" w:space="0" w:color="auto"/>
            <w:bottom w:val="none" w:sz="0" w:space="0" w:color="auto"/>
            <w:right w:val="none" w:sz="0" w:space="0" w:color="auto"/>
          </w:divBdr>
        </w:div>
        <w:div w:id="660543299">
          <w:marLeft w:val="0"/>
          <w:marRight w:val="0"/>
          <w:marTop w:val="0"/>
          <w:marBottom w:val="225"/>
          <w:divBdr>
            <w:top w:val="none" w:sz="0" w:space="0" w:color="auto"/>
            <w:left w:val="none" w:sz="0" w:space="0" w:color="auto"/>
            <w:bottom w:val="none" w:sz="0" w:space="0" w:color="auto"/>
            <w:right w:val="none" w:sz="0" w:space="0" w:color="auto"/>
          </w:divBdr>
        </w:div>
        <w:div w:id="116418388">
          <w:marLeft w:val="0"/>
          <w:marRight w:val="0"/>
          <w:marTop w:val="0"/>
          <w:marBottom w:val="225"/>
          <w:divBdr>
            <w:top w:val="none" w:sz="0" w:space="0" w:color="auto"/>
            <w:left w:val="none" w:sz="0" w:space="0" w:color="auto"/>
            <w:bottom w:val="none" w:sz="0" w:space="0" w:color="auto"/>
            <w:right w:val="none" w:sz="0" w:space="0" w:color="auto"/>
          </w:divBdr>
        </w:div>
        <w:div w:id="775910175">
          <w:marLeft w:val="0"/>
          <w:marRight w:val="0"/>
          <w:marTop w:val="0"/>
          <w:marBottom w:val="225"/>
          <w:divBdr>
            <w:top w:val="none" w:sz="0" w:space="0" w:color="auto"/>
            <w:left w:val="none" w:sz="0" w:space="0" w:color="auto"/>
            <w:bottom w:val="none" w:sz="0" w:space="0" w:color="auto"/>
            <w:right w:val="none" w:sz="0" w:space="0" w:color="auto"/>
          </w:divBdr>
        </w:div>
        <w:div w:id="554005168">
          <w:marLeft w:val="0"/>
          <w:marRight w:val="0"/>
          <w:marTop w:val="0"/>
          <w:marBottom w:val="225"/>
          <w:divBdr>
            <w:top w:val="none" w:sz="0" w:space="0" w:color="auto"/>
            <w:left w:val="none" w:sz="0" w:space="0" w:color="auto"/>
            <w:bottom w:val="none" w:sz="0" w:space="0" w:color="auto"/>
            <w:right w:val="none" w:sz="0" w:space="0" w:color="auto"/>
          </w:divBdr>
        </w:div>
        <w:div w:id="2019917374">
          <w:marLeft w:val="0"/>
          <w:marRight w:val="0"/>
          <w:marTop w:val="0"/>
          <w:marBottom w:val="225"/>
          <w:divBdr>
            <w:top w:val="none" w:sz="0" w:space="0" w:color="auto"/>
            <w:left w:val="none" w:sz="0" w:space="0" w:color="auto"/>
            <w:bottom w:val="none" w:sz="0" w:space="0" w:color="auto"/>
            <w:right w:val="none" w:sz="0" w:space="0" w:color="auto"/>
          </w:divBdr>
        </w:div>
        <w:div w:id="1163200756">
          <w:marLeft w:val="0"/>
          <w:marRight w:val="0"/>
          <w:marTop w:val="0"/>
          <w:marBottom w:val="225"/>
          <w:divBdr>
            <w:top w:val="none" w:sz="0" w:space="0" w:color="auto"/>
            <w:left w:val="none" w:sz="0" w:space="0" w:color="auto"/>
            <w:bottom w:val="none" w:sz="0" w:space="0" w:color="auto"/>
            <w:right w:val="none" w:sz="0" w:space="0" w:color="auto"/>
          </w:divBdr>
        </w:div>
        <w:div w:id="304163124">
          <w:marLeft w:val="0"/>
          <w:marRight w:val="0"/>
          <w:marTop w:val="0"/>
          <w:marBottom w:val="225"/>
          <w:divBdr>
            <w:top w:val="none" w:sz="0" w:space="0" w:color="auto"/>
            <w:left w:val="none" w:sz="0" w:space="0" w:color="auto"/>
            <w:bottom w:val="none" w:sz="0" w:space="0" w:color="auto"/>
            <w:right w:val="none" w:sz="0" w:space="0" w:color="auto"/>
          </w:divBdr>
        </w:div>
        <w:div w:id="1462384727">
          <w:marLeft w:val="0"/>
          <w:marRight w:val="0"/>
          <w:marTop w:val="0"/>
          <w:marBottom w:val="225"/>
          <w:divBdr>
            <w:top w:val="none" w:sz="0" w:space="0" w:color="auto"/>
            <w:left w:val="none" w:sz="0" w:space="0" w:color="auto"/>
            <w:bottom w:val="none" w:sz="0" w:space="0" w:color="auto"/>
            <w:right w:val="none" w:sz="0" w:space="0" w:color="auto"/>
          </w:divBdr>
        </w:div>
        <w:div w:id="183708928">
          <w:marLeft w:val="0"/>
          <w:marRight w:val="0"/>
          <w:marTop w:val="0"/>
          <w:marBottom w:val="225"/>
          <w:divBdr>
            <w:top w:val="none" w:sz="0" w:space="0" w:color="auto"/>
            <w:left w:val="none" w:sz="0" w:space="0" w:color="auto"/>
            <w:bottom w:val="none" w:sz="0" w:space="0" w:color="auto"/>
            <w:right w:val="none" w:sz="0" w:space="0" w:color="auto"/>
          </w:divBdr>
        </w:div>
        <w:div w:id="1667586518">
          <w:marLeft w:val="0"/>
          <w:marRight w:val="0"/>
          <w:marTop w:val="0"/>
          <w:marBottom w:val="225"/>
          <w:divBdr>
            <w:top w:val="none" w:sz="0" w:space="0" w:color="auto"/>
            <w:left w:val="none" w:sz="0" w:space="0" w:color="auto"/>
            <w:bottom w:val="none" w:sz="0" w:space="0" w:color="auto"/>
            <w:right w:val="none" w:sz="0" w:space="0" w:color="auto"/>
          </w:divBdr>
        </w:div>
        <w:div w:id="629215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1655898.htm" TargetMode="External"/><Relationship Id="rId13" Type="http://schemas.openxmlformats.org/officeDocument/2006/relationships/hyperlink" Target="http://baike.baidu.com/view/1397051.htm" TargetMode="External"/><Relationship Id="rId3" Type="http://schemas.openxmlformats.org/officeDocument/2006/relationships/webSettings" Target="webSettings.xml"/><Relationship Id="rId7" Type="http://schemas.openxmlformats.org/officeDocument/2006/relationships/hyperlink" Target="http://baike.baidu.com/view/3885545.htm" TargetMode="External"/><Relationship Id="rId12" Type="http://schemas.openxmlformats.org/officeDocument/2006/relationships/hyperlink" Target="http://baike.baidu.com/view/1381052.ht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baike.baidu.com/view/8352968.htm" TargetMode="External"/><Relationship Id="rId11" Type="http://schemas.openxmlformats.org/officeDocument/2006/relationships/hyperlink" Target="http://baike.baidu.com/view/1162132.htm" TargetMode="External"/><Relationship Id="rId5" Type="http://schemas.openxmlformats.org/officeDocument/2006/relationships/endnotes" Target="endnotes.xml"/><Relationship Id="rId15" Type="http://schemas.openxmlformats.org/officeDocument/2006/relationships/hyperlink" Target="http://baike.baidu.com/view/9214.htm" TargetMode="External"/><Relationship Id="rId10" Type="http://schemas.openxmlformats.org/officeDocument/2006/relationships/hyperlink" Target="http://baike.baidu.com/view/1655898.htm" TargetMode="External"/><Relationship Id="rId4" Type="http://schemas.openxmlformats.org/officeDocument/2006/relationships/footnotes" Target="footnotes.xml"/><Relationship Id="rId9" Type="http://schemas.openxmlformats.org/officeDocument/2006/relationships/hyperlink" Target="http://baike.baidu.com/view/3885579.htm" TargetMode="External"/><Relationship Id="rId14" Type="http://schemas.openxmlformats.org/officeDocument/2006/relationships/hyperlink" Target="http://baike.baidu.com/view/24050.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2735</Words>
  <Characters>15596</Characters>
  <Application>Microsoft Office Word</Application>
  <DocSecurity>0</DocSecurity>
  <Lines>129</Lines>
  <Paragraphs>36</Paragraphs>
  <ScaleCrop>false</ScaleCrop>
  <Company>SkyUN.Org</Company>
  <LinksUpToDate>false</LinksUpToDate>
  <CharactersWithSpaces>18295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SkyUN.Org</dc:creator>
  <cp:keywords/>
  <dc:description/>
  <cp:lastModifiedBy>SkyUN.Org</cp:lastModifiedBy>
  <cp:revision>2</cp:revision>
  <dcterms:created xsi:type="dcterms:W3CDTF">2015-12-05T10:32:00Z</dcterms:created>
  <dcterms:modified xsi:type="dcterms:W3CDTF">2015-12-05T10:32:00Z</dcterms:modified>
</cp:coreProperties>
</file>